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500" w:lineRule="exact"/>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淮南市“十四五”电子商务发展规划</w:t>
      </w: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bookmarkStart w:id="60" w:name="_GoBack"/>
      <w:bookmarkEnd w:id="60"/>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pStyle w:val="2"/>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52"/>
          <w:szCs w:val="52"/>
          <w14:textFill>
            <w14:solidFill>
              <w14:schemeClr w14:val="tx1"/>
            </w14:solidFill>
          </w14:textFill>
        </w:rPr>
      </w:pPr>
    </w:p>
    <w:p>
      <w:pPr>
        <w:spacing w:line="500" w:lineRule="exact"/>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淮南市商务局</w:t>
      </w:r>
    </w:p>
    <w:p>
      <w:pPr>
        <w:pStyle w:val="2"/>
        <w:outlineLvl w:val="9"/>
        <w:rPr>
          <w:rFonts w:ascii="黑体" w:hAnsi="黑体" w:eastAsia="黑体" w:cs="黑体"/>
          <w:color w:val="000000" w:themeColor="text1"/>
          <w:sz w:val="52"/>
          <w:szCs w:val="52"/>
          <w14:textFill>
            <w14:solidFill>
              <w14:schemeClr w14:val="tx1"/>
            </w14:solidFill>
          </w14:textFill>
        </w:rPr>
      </w:pPr>
      <w:bookmarkStart w:id="0" w:name="_Toc89063914"/>
      <w:bookmarkStart w:id="1" w:name="_Toc16001"/>
      <w:bookmarkStart w:id="2" w:name="_Toc16248"/>
      <w:bookmarkStart w:id="3" w:name="_Toc89063976"/>
      <w:bookmarkStart w:id="4" w:name="_Toc32434"/>
      <w:bookmarkStart w:id="5" w:name="_Toc22811"/>
      <w:bookmarkStart w:id="6" w:name="_Toc86130084"/>
      <w:bookmarkStart w:id="7" w:name="_Toc17769"/>
      <w:r>
        <w:rPr>
          <w:rFonts w:hint="eastAsia"/>
          <w:color w:val="000000" w:themeColor="text1"/>
          <w14:textFill>
            <w14:solidFill>
              <w14:schemeClr w14:val="tx1"/>
            </w14:solidFill>
          </w14:textFill>
        </w:rPr>
        <w:t>2021.1</w:t>
      </w:r>
      <w:bookmarkEnd w:id="0"/>
      <w:bookmarkEnd w:id="1"/>
      <w:bookmarkEnd w:id="2"/>
      <w:bookmarkEnd w:id="3"/>
      <w:bookmarkEnd w:id="4"/>
      <w:bookmarkEnd w:id="5"/>
      <w:bookmarkEnd w:id="6"/>
      <w:bookmarkEnd w:id="7"/>
      <w:r>
        <w:rPr>
          <w:rFonts w:hint="eastAsia"/>
          <w:color w:val="000000" w:themeColor="text1"/>
          <w14:textFill>
            <w14:solidFill>
              <w14:schemeClr w14:val="tx1"/>
            </w14:solidFill>
          </w14:textFill>
        </w:rPr>
        <w:t>2</w:t>
      </w:r>
      <w:r>
        <w:rPr>
          <w:rFonts w:ascii="黑体" w:hAnsi="黑体" w:eastAsia="黑体" w:cs="黑体"/>
          <w:color w:val="000000" w:themeColor="text1"/>
          <w:sz w:val="52"/>
          <w:szCs w:val="52"/>
          <w14:textFill>
            <w14:solidFill>
              <w14:schemeClr w14:val="tx1"/>
            </w14:solidFill>
          </w14:textFill>
        </w:rPr>
        <w:br w:type="page"/>
      </w:r>
    </w:p>
    <w:p>
      <w:pPr>
        <w:spacing w:line="500" w:lineRule="exact"/>
        <w:jc w:val="center"/>
        <w:rPr>
          <w:rFonts w:ascii="仿宋" w:hAnsi="仿宋" w:eastAsia="仿宋" w:cs="黑体"/>
          <w:b/>
          <w:color w:val="000000" w:themeColor="text1"/>
          <w:sz w:val="44"/>
          <w:szCs w:val="44"/>
          <w14:textFill>
            <w14:solidFill>
              <w14:schemeClr w14:val="tx1"/>
            </w14:solidFill>
          </w14:textFill>
        </w:rPr>
      </w:pPr>
    </w:p>
    <w:p>
      <w:pPr>
        <w:spacing w:line="500" w:lineRule="exact"/>
        <w:jc w:val="center"/>
        <w:rPr>
          <w:rFonts w:ascii="黑体" w:hAnsi="黑体" w:eastAsia="黑体" w:cs="黑体"/>
          <w:b/>
          <w:sz w:val="36"/>
          <w:szCs w:val="36"/>
        </w:rPr>
      </w:pPr>
      <w:r>
        <w:rPr>
          <w:rFonts w:hint="eastAsia" w:ascii="黑体" w:hAnsi="黑体" w:eastAsia="黑体" w:cs="黑体"/>
          <w:b/>
          <w:sz w:val="36"/>
          <w:szCs w:val="36"/>
        </w:rPr>
        <w:t>前    言</w:t>
      </w:r>
    </w:p>
    <w:p>
      <w:pPr>
        <w:spacing w:line="500" w:lineRule="exact"/>
        <w:ind w:firstLine="600" w:firstLineChars="200"/>
        <w:rPr>
          <w:rFonts w:ascii="仿宋" w:hAnsi="仿宋" w:eastAsia="仿宋" w:cs="黑体"/>
          <w:color w:val="000000" w:themeColor="text1"/>
          <w:sz w:val="30"/>
          <w:szCs w:val="30"/>
          <w14:textFill>
            <w14:solidFill>
              <w14:schemeClr w14:val="tx1"/>
            </w14:solidFill>
          </w14:textFill>
        </w:rPr>
      </w:pP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“十四五”时期是开启全面建设社会主义现代化国家新征程的第一个五年</w:t>
      </w:r>
      <w:r>
        <w:rPr>
          <w:rFonts w:hint="eastAsia" w:ascii="仿宋" w:hAnsi="仿宋" w:eastAsia="仿宋" w:cs="仿宋_GB2312"/>
          <w:color w:val="000000" w:themeColor="text1"/>
          <w:sz w:val="30"/>
          <w:szCs w:val="30"/>
          <w14:textFill>
            <w14:solidFill>
              <w14:schemeClr w14:val="tx1"/>
            </w14:solidFill>
          </w14:textFill>
        </w:rPr>
        <w:t>，是淮南市</w:t>
      </w:r>
      <w:r>
        <w:rPr>
          <w:rFonts w:ascii="仿宋" w:hAnsi="仿宋" w:eastAsia="仿宋" w:cs="仿宋_GB2312"/>
          <w:color w:val="000000" w:themeColor="text1"/>
          <w:sz w:val="30"/>
          <w:szCs w:val="30"/>
          <w14:textFill>
            <w14:solidFill>
              <w14:schemeClr w14:val="tx1"/>
            </w14:solidFill>
          </w14:textFill>
        </w:rPr>
        <w:t>贯彻落实</w:t>
      </w:r>
      <w:r>
        <w:rPr>
          <w:rFonts w:hint="eastAsia" w:ascii="仿宋" w:hAnsi="仿宋" w:eastAsia="仿宋" w:cs="仿宋_GB2312"/>
          <w:color w:val="000000" w:themeColor="text1"/>
          <w:sz w:val="30"/>
          <w:szCs w:val="30"/>
          <w14:textFill>
            <w14:solidFill>
              <w14:schemeClr w14:val="tx1"/>
            </w14:solidFill>
          </w14:textFill>
        </w:rPr>
        <w:t>国家、安徽省</w:t>
      </w:r>
      <w:r>
        <w:rPr>
          <w:rFonts w:ascii="仿宋" w:hAnsi="仿宋" w:eastAsia="仿宋" w:cs="仿宋_GB2312"/>
          <w:color w:val="000000" w:themeColor="text1"/>
          <w:sz w:val="30"/>
          <w:szCs w:val="30"/>
          <w14:textFill>
            <w14:solidFill>
              <w14:schemeClr w14:val="tx1"/>
            </w14:solidFill>
          </w14:textFill>
        </w:rPr>
        <w:t>国民经济和社会发展第十四个五年规</w:t>
      </w:r>
      <w:r>
        <w:rPr>
          <w:rFonts w:hint="eastAsia" w:ascii="仿宋" w:hAnsi="仿宋" w:eastAsia="仿宋" w:cs="仿宋_GB2312"/>
          <w:color w:val="000000" w:themeColor="text1"/>
          <w:sz w:val="30"/>
          <w:szCs w:val="30"/>
          <w14:textFill>
            <w14:solidFill>
              <w14:schemeClr w14:val="tx1"/>
            </w14:solidFill>
          </w14:textFill>
        </w:rPr>
        <w:t>划和2035年远景目标的关键时间，也是淮南市厚植优势加快高质量转型发展，建设新阶段现代化美好淮南的关键时期,更是推动全市商务高质量转型发展的关键时期。这一时期也正是我市紧抓电子商务发展新机遇，推动电子商务不断升级、创新发展，形成高质量发展的关键时期。</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本规划根据国家及</w:t>
      </w:r>
      <w:r>
        <w:rPr>
          <w:rFonts w:hint="eastAsia" w:ascii="仿宋" w:hAnsi="仿宋" w:eastAsia="仿宋" w:cs="仿宋_GB2312"/>
          <w:color w:val="000000" w:themeColor="text1"/>
          <w:sz w:val="30"/>
          <w:szCs w:val="30"/>
          <w14:textFill>
            <w14:solidFill>
              <w14:schemeClr w14:val="tx1"/>
            </w14:solidFill>
          </w14:textFill>
        </w:rPr>
        <w:t>安徽省</w:t>
      </w:r>
      <w:r>
        <w:rPr>
          <w:rFonts w:ascii="仿宋" w:hAnsi="仿宋" w:eastAsia="仿宋" w:cs="仿宋_GB2312"/>
          <w:color w:val="000000" w:themeColor="text1"/>
          <w:sz w:val="30"/>
          <w:szCs w:val="30"/>
          <w14:textFill>
            <w14:solidFill>
              <w14:schemeClr w14:val="tx1"/>
            </w14:solidFill>
          </w14:textFill>
        </w:rPr>
        <w:t>“十四五”电子商务发展规划、《</w:t>
      </w:r>
      <w:r>
        <w:rPr>
          <w:rFonts w:hint="eastAsia" w:ascii="仿宋" w:hAnsi="仿宋" w:eastAsia="仿宋" w:cs="仿宋_GB2312"/>
          <w:color w:val="000000" w:themeColor="text1"/>
          <w:sz w:val="30"/>
          <w:szCs w:val="30"/>
          <w14:textFill>
            <w14:solidFill>
              <w14:schemeClr w14:val="tx1"/>
            </w14:solidFill>
          </w14:textFill>
        </w:rPr>
        <w:t>淮南</w:t>
      </w:r>
      <w:r>
        <w:rPr>
          <w:rFonts w:ascii="仿宋" w:hAnsi="仿宋" w:eastAsia="仿宋" w:cs="仿宋_GB2312"/>
          <w:color w:val="000000" w:themeColor="text1"/>
          <w:sz w:val="30"/>
          <w:szCs w:val="30"/>
          <w14:textFill>
            <w14:solidFill>
              <w14:schemeClr w14:val="tx1"/>
            </w14:solidFill>
          </w14:textFill>
        </w:rPr>
        <w:t>市国民经济和社会发展第十四个五年规划纲要》精神，结合</w:t>
      </w:r>
      <w:r>
        <w:rPr>
          <w:rFonts w:hint="eastAsia" w:ascii="仿宋" w:hAnsi="仿宋" w:eastAsia="仿宋" w:cs="仿宋_GB2312"/>
          <w:color w:val="000000" w:themeColor="text1"/>
          <w:sz w:val="30"/>
          <w:szCs w:val="30"/>
          <w14:textFill>
            <w14:solidFill>
              <w14:schemeClr w14:val="tx1"/>
            </w14:solidFill>
          </w14:textFill>
        </w:rPr>
        <w:t>淮南市</w:t>
      </w:r>
      <w:r>
        <w:rPr>
          <w:rFonts w:ascii="仿宋" w:hAnsi="仿宋" w:eastAsia="仿宋" w:cs="仿宋_GB2312"/>
          <w:color w:val="000000" w:themeColor="text1"/>
          <w:sz w:val="30"/>
          <w:szCs w:val="30"/>
          <w14:textFill>
            <w14:solidFill>
              <w14:schemeClr w14:val="tx1"/>
            </w14:solidFill>
          </w14:textFill>
        </w:rPr>
        <w:t>电子商务发展实际编制，主要阐明“十四五”时期</w:t>
      </w:r>
      <w:r>
        <w:rPr>
          <w:rFonts w:hint="eastAsia" w:ascii="仿宋" w:hAnsi="仿宋" w:eastAsia="仿宋" w:cs="仿宋_GB2312"/>
          <w:color w:val="000000" w:themeColor="text1"/>
          <w:sz w:val="30"/>
          <w:szCs w:val="30"/>
          <w14:textFill>
            <w14:solidFill>
              <w14:schemeClr w14:val="tx1"/>
            </w14:solidFill>
          </w14:textFill>
        </w:rPr>
        <w:t>淮南</w:t>
      </w:r>
      <w:r>
        <w:rPr>
          <w:rFonts w:ascii="仿宋" w:hAnsi="仿宋" w:eastAsia="仿宋" w:cs="仿宋_GB2312"/>
          <w:color w:val="000000" w:themeColor="text1"/>
          <w:sz w:val="30"/>
          <w:szCs w:val="30"/>
          <w14:textFill>
            <w14:solidFill>
              <w14:schemeClr w14:val="tx1"/>
            </w14:solidFill>
          </w14:textFill>
        </w:rPr>
        <w:t>电子商务发展的指导思想和基本原则，明确电子商务发展的</w:t>
      </w:r>
      <w:r>
        <w:rPr>
          <w:rFonts w:hint="eastAsia" w:ascii="仿宋" w:hAnsi="仿宋" w:eastAsia="仿宋" w:cs="仿宋_GB2312"/>
          <w:color w:val="000000" w:themeColor="text1"/>
          <w:sz w:val="30"/>
          <w:szCs w:val="30"/>
          <w14:textFill>
            <w14:solidFill>
              <w14:schemeClr w14:val="tx1"/>
            </w14:solidFill>
          </w14:textFill>
        </w:rPr>
        <w:t>发展</w:t>
      </w:r>
      <w:r>
        <w:rPr>
          <w:rFonts w:ascii="仿宋" w:hAnsi="仿宋" w:eastAsia="仿宋" w:cs="仿宋_GB2312"/>
          <w:color w:val="000000" w:themeColor="text1"/>
          <w:sz w:val="30"/>
          <w:szCs w:val="30"/>
          <w14:textFill>
            <w14:solidFill>
              <w14:schemeClr w14:val="tx1"/>
            </w14:solidFill>
          </w14:textFill>
        </w:rPr>
        <w:t>目标、</w:t>
      </w:r>
      <w:r>
        <w:rPr>
          <w:rFonts w:hint="eastAsia" w:ascii="仿宋" w:hAnsi="仿宋" w:eastAsia="仿宋" w:cs="仿宋_GB2312"/>
          <w:color w:val="000000" w:themeColor="text1"/>
          <w:sz w:val="30"/>
          <w:szCs w:val="30"/>
          <w14:textFill>
            <w14:solidFill>
              <w14:schemeClr w14:val="tx1"/>
            </w14:solidFill>
          </w14:textFill>
        </w:rPr>
        <w:t>战略定位、重点</w:t>
      </w:r>
      <w:r>
        <w:rPr>
          <w:rFonts w:ascii="仿宋" w:hAnsi="仿宋" w:eastAsia="仿宋" w:cs="仿宋_GB2312"/>
          <w:color w:val="000000" w:themeColor="text1"/>
          <w:sz w:val="30"/>
          <w:szCs w:val="30"/>
          <w14:textFill>
            <w14:solidFill>
              <w14:schemeClr w14:val="tx1"/>
            </w14:solidFill>
          </w14:textFill>
        </w:rPr>
        <w:t>任务</w:t>
      </w:r>
      <w:r>
        <w:rPr>
          <w:rFonts w:hint="eastAsia" w:ascii="仿宋" w:hAnsi="仿宋" w:eastAsia="仿宋" w:cs="仿宋_GB2312"/>
          <w:color w:val="000000" w:themeColor="text1"/>
          <w:sz w:val="30"/>
          <w:szCs w:val="30"/>
          <w14:textFill>
            <w14:solidFill>
              <w14:schemeClr w14:val="tx1"/>
            </w14:solidFill>
          </w14:textFill>
        </w:rPr>
        <w:t>与工程、</w:t>
      </w:r>
      <w:r>
        <w:rPr>
          <w:rFonts w:ascii="仿宋" w:hAnsi="仿宋" w:eastAsia="仿宋" w:cs="仿宋_GB2312"/>
          <w:color w:val="000000" w:themeColor="text1"/>
          <w:sz w:val="30"/>
          <w:szCs w:val="30"/>
          <w14:textFill>
            <w14:solidFill>
              <w14:schemeClr w14:val="tx1"/>
            </w14:solidFill>
          </w14:textFill>
        </w:rPr>
        <w:t>保障措施</w:t>
      </w:r>
      <w:r>
        <w:rPr>
          <w:rFonts w:hint="eastAsia" w:ascii="仿宋" w:hAnsi="仿宋" w:eastAsia="仿宋" w:cs="仿宋_GB2312"/>
          <w:color w:val="000000" w:themeColor="text1"/>
          <w:sz w:val="30"/>
          <w:szCs w:val="30"/>
          <w14:textFill>
            <w14:solidFill>
              <w14:schemeClr w14:val="tx1"/>
            </w14:solidFill>
          </w14:textFill>
        </w:rPr>
        <w:t>等</w:t>
      </w:r>
      <w:r>
        <w:rPr>
          <w:rFonts w:ascii="仿宋" w:hAnsi="仿宋" w:eastAsia="仿宋" w:cs="仿宋_GB2312"/>
          <w:color w:val="000000" w:themeColor="text1"/>
          <w:sz w:val="30"/>
          <w:szCs w:val="30"/>
          <w14:textFill>
            <w14:solidFill>
              <w14:schemeClr w14:val="tx1"/>
            </w14:solidFill>
          </w14:textFill>
        </w:rPr>
        <w:t>，以指导</w:t>
      </w:r>
      <w:r>
        <w:rPr>
          <w:rFonts w:hint="eastAsia" w:ascii="仿宋" w:hAnsi="仿宋" w:eastAsia="仿宋" w:cs="仿宋_GB2312"/>
          <w:color w:val="000000" w:themeColor="text1"/>
          <w:sz w:val="30"/>
          <w:szCs w:val="30"/>
          <w14:textFill>
            <w14:solidFill>
              <w14:schemeClr w14:val="tx1"/>
            </w14:solidFill>
          </w14:textFill>
        </w:rPr>
        <w:t>淮南</w:t>
      </w:r>
      <w:r>
        <w:rPr>
          <w:rFonts w:ascii="仿宋" w:hAnsi="仿宋" w:eastAsia="仿宋" w:cs="仿宋_GB2312"/>
          <w:color w:val="000000" w:themeColor="text1"/>
          <w:sz w:val="30"/>
          <w:szCs w:val="30"/>
          <w14:textFill>
            <w14:solidFill>
              <w14:schemeClr w14:val="tx1"/>
            </w14:solidFill>
          </w14:textFill>
        </w:rPr>
        <w:t>电子商务</w:t>
      </w:r>
      <w:r>
        <w:rPr>
          <w:rFonts w:hint="eastAsia" w:ascii="仿宋" w:hAnsi="仿宋" w:eastAsia="仿宋" w:cs="仿宋_GB2312"/>
          <w:color w:val="000000" w:themeColor="text1"/>
          <w:sz w:val="30"/>
          <w:szCs w:val="30"/>
          <w14:textFill>
            <w14:solidFill>
              <w14:schemeClr w14:val="tx1"/>
            </w14:solidFill>
          </w14:textFill>
        </w:rPr>
        <w:t>高质量</w:t>
      </w:r>
      <w:r>
        <w:rPr>
          <w:rFonts w:ascii="仿宋" w:hAnsi="仿宋" w:eastAsia="仿宋" w:cs="仿宋_GB2312"/>
          <w:color w:val="000000" w:themeColor="text1"/>
          <w:sz w:val="30"/>
          <w:szCs w:val="30"/>
          <w14:textFill>
            <w14:solidFill>
              <w14:schemeClr w14:val="tx1"/>
            </w14:solidFill>
          </w14:textFill>
        </w:rPr>
        <w:t>发展。</w:t>
      </w:r>
    </w:p>
    <w:p>
      <w:pPr>
        <w:spacing w:line="500" w:lineRule="exact"/>
        <w:ind w:firstLine="600" w:firstLineChars="200"/>
        <w:rPr>
          <w:rFonts w:ascii="仿宋" w:hAnsi="仿宋" w:eastAsia="仿宋" w:cs="黑体"/>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本规划范围是</w:t>
      </w:r>
      <w:r>
        <w:rPr>
          <w:rFonts w:hint="eastAsia" w:ascii="仿宋" w:hAnsi="仿宋" w:eastAsia="仿宋" w:cs="仿宋_GB2312"/>
          <w:color w:val="000000" w:themeColor="text1"/>
          <w:sz w:val="30"/>
          <w:szCs w:val="30"/>
          <w14:textFill>
            <w14:solidFill>
              <w14:schemeClr w14:val="tx1"/>
            </w14:solidFill>
          </w14:textFill>
        </w:rPr>
        <w:t>淮南</w:t>
      </w:r>
      <w:r>
        <w:rPr>
          <w:rFonts w:ascii="仿宋" w:hAnsi="仿宋" w:eastAsia="仿宋" w:cs="仿宋_GB2312"/>
          <w:color w:val="000000" w:themeColor="text1"/>
          <w:sz w:val="30"/>
          <w:szCs w:val="30"/>
          <w14:textFill>
            <w14:solidFill>
              <w14:schemeClr w14:val="tx1"/>
            </w14:solidFill>
          </w14:textFill>
        </w:rPr>
        <w:t>市的行政区划范围，规划期限为2021年</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2025年。</w:t>
      </w:r>
      <w:r>
        <w:rPr>
          <w:rFonts w:ascii="仿宋" w:hAnsi="仿宋" w:eastAsia="仿宋" w:cs="黑体"/>
          <w:color w:val="000000" w:themeColor="text1"/>
          <w:sz w:val="30"/>
          <w:szCs w:val="30"/>
          <w14:textFill>
            <w14:solidFill>
              <w14:schemeClr w14:val="tx1"/>
            </w14:solidFill>
          </w14:textFill>
        </w:rPr>
        <w:br w:type="page"/>
      </w:r>
    </w:p>
    <w:p>
      <w:pPr>
        <w:spacing w:line="360" w:lineRule="auto"/>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目     录</w:t>
      </w:r>
    </w:p>
    <w:p>
      <w:pPr>
        <w:pStyle w:val="10"/>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TOC \o "1-3" \h \u </w:instrText>
      </w:r>
      <w:r>
        <w:rPr>
          <w:rFonts w:hint="eastAsia" w:ascii="仿宋" w:hAnsi="仿宋" w:eastAsia="仿宋" w:cs="仿宋"/>
          <w:color w:val="000000" w:themeColor="text1"/>
          <w:sz w:val="24"/>
          <w14:textFill>
            <w14:solidFill>
              <w14:schemeClr w14:val="tx1"/>
            </w14:solidFill>
          </w14:textFill>
        </w:rPr>
        <w:fldChar w:fldCharType="separate"/>
      </w:r>
    </w:p>
    <w:p>
      <w:pPr>
        <w:pStyle w:val="10"/>
        <w:tabs>
          <w:tab w:val="right" w:leader="dot" w:pos="8296"/>
        </w:tabs>
        <w:spacing w:line="460" w:lineRule="exact"/>
        <w:rPr>
          <w:rFonts w:asciiTheme="majorEastAsia" w:hAnsiTheme="majorEastAsia" w:eastAsiaTheme="majorEastAsia" w:cstheme="minorBidi"/>
          <w:b/>
          <w:color w:val="000000" w:themeColor="text1"/>
          <w:szCs w:val="22"/>
          <w14:textFill>
            <w14:solidFill>
              <w14:schemeClr w14:val="tx1"/>
            </w14:solidFill>
          </w14:textFill>
        </w:rPr>
      </w:pPr>
      <w:r>
        <w:fldChar w:fldCharType="begin"/>
      </w:r>
      <w:r>
        <w:instrText xml:space="preserve"> HYPERLINK \l "_Toc89063977" </w:instrText>
      </w:r>
      <w:r>
        <w:fldChar w:fldCharType="separate"/>
      </w:r>
      <w:r>
        <w:rPr>
          <w:rStyle w:val="19"/>
          <w:rFonts w:hint="eastAsia" w:cs="黑体" w:asciiTheme="majorEastAsia" w:hAnsiTheme="majorEastAsia" w:eastAsiaTheme="majorEastAsia"/>
          <w:b/>
          <w:color w:val="000000" w:themeColor="text1"/>
          <w14:textFill>
            <w14:solidFill>
              <w14:schemeClr w14:val="tx1"/>
            </w14:solidFill>
          </w14:textFill>
        </w:rPr>
        <w:t>第一章</w:t>
      </w:r>
      <w:r>
        <w:rPr>
          <w:rStyle w:val="19"/>
          <w:rFonts w:cs="黑体" w:asciiTheme="majorEastAsia" w:hAnsiTheme="majorEastAsia" w:eastAsiaTheme="majorEastAsia"/>
          <w:b/>
          <w:color w:val="000000" w:themeColor="text1"/>
          <w14:textFill>
            <w14:solidFill>
              <w14:schemeClr w14:val="tx1"/>
            </w14:solidFill>
          </w14:textFill>
        </w:rPr>
        <w:t xml:space="preserve">  </w:t>
      </w:r>
      <w:r>
        <w:rPr>
          <w:rStyle w:val="19"/>
          <w:rFonts w:hint="eastAsia" w:cs="黑体" w:asciiTheme="majorEastAsia" w:hAnsiTheme="majorEastAsia" w:eastAsiaTheme="majorEastAsia"/>
          <w:b/>
          <w:color w:val="000000" w:themeColor="text1"/>
          <w14:textFill>
            <w14:solidFill>
              <w14:schemeClr w14:val="tx1"/>
            </w14:solidFill>
          </w14:textFill>
        </w:rPr>
        <w:t>现状与形势</w:t>
      </w:r>
      <w:r>
        <w:rPr>
          <w:rFonts w:asciiTheme="majorEastAsia" w:hAnsiTheme="majorEastAsia" w:eastAsiaTheme="majorEastAsia"/>
          <w:b/>
          <w:color w:val="000000" w:themeColor="text1"/>
          <w14:textFill>
            <w14:solidFill>
              <w14:schemeClr w14:val="tx1"/>
            </w14:solidFill>
          </w14:textFill>
        </w:rPr>
        <w:tab/>
      </w:r>
      <w:r>
        <w:rPr>
          <w:rFonts w:asciiTheme="majorEastAsia" w:hAnsiTheme="majorEastAsia" w:eastAsiaTheme="majorEastAsia"/>
          <w:b/>
          <w:color w:val="000000" w:themeColor="text1"/>
          <w14:textFill>
            <w14:solidFill>
              <w14:schemeClr w14:val="tx1"/>
            </w14:solidFill>
          </w14:textFill>
        </w:rPr>
        <w:fldChar w:fldCharType="begin"/>
      </w:r>
      <w:r>
        <w:rPr>
          <w:rFonts w:asciiTheme="majorEastAsia" w:hAnsiTheme="majorEastAsia" w:eastAsiaTheme="majorEastAsia"/>
          <w:b/>
          <w:color w:val="000000" w:themeColor="text1"/>
          <w14:textFill>
            <w14:solidFill>
              <w14:schemeClr w14:val="tx1"/>
            </w14:solidFill>
          </w14:textFill>
        </w:rPr>
        <w:instrText xml:space="preserve"> PAGEREF _Toc89063977 \h </w:instrText>
      </w:r>
      <w:r>
        <w:rPr>
          <w:rFonts w:asciiTheme="majorEastAsia" w:hAnsiTheme="majorEastAsia" w:eastAsiaTheme="majorEastAsia"/>
          <w:b/>
          <w:color w:val="000000" w:themeColor="text1"/>
          <w14:textFill>
            <w14:solidFill>
              <w14:schemeClr w14:val="tx1"/>
            </w14:solidFill>
          </w14:textFill>
        </w:rPr>
        <w:fldChar w:fldCharType="separate"/>
      </w:r>
      <w:r>
        <w:rPr>
          <w:rFonts w:asciiTheme="majorEastAsia" w:hAnsiTheme="majorEastAsia" w:eastAsiaTheme="majorEastAsia"/>
          <w:b/>
          <w:color w:val="000000" w:themeColor="text1"/>
          <w14:textFill>
            <w14:solidFill>
              <w14:schemeClr w14:val="tx1"/>
            </w14:solidFill>
          </w14:textFill>
        </w:rPr>
        <w:t>1</w:t>
      </w:r>
      <w:r>
        <w:rPr>
          <w:rFonts w:asciiTheme="majorEastAsia" w:hAnsiTheme="majorEastAsia" w:eastAsiaTheme="majorEastAsia"/>
          <w:b/>
          <w:color w:val="000000" w:themeColor="text1"/>
          <w14:textFill>
            <w14:solidFill>
              <w14:schemeClr w14:val="tx1"/>
            </w14:solidFill>
          </w14:textFill>
        </w:rPr>
        <w:fldChar w:fldCharType="end"/>
      </w:r>
      <w:r>
        <w:rPr>
          <w:rFonts w:asciiTheme="majorEastAsia" w:hAnsiTheme="majorEastAsia" w:eastAsiaTheme="majorEastAsia"/>
          <w:b/>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"_Toc89063978"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一、发展现状</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_Toc89063978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1</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"_Toc89063979"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二、发展形势</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_Toc89063979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3</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"_Toc89063980"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三、发展优势</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_Toc89063980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4</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0"/>
        <w:tabs>
          <w:tab w:val="right" w:leader="dot" w:pos="8296"/>
        </w:tabs>
        <w:spacing w:line="460" w:lineRule="exact"/>
        <w:rPr>
          <w:rFonts w:asciiTheme="majorEastAsia" w:hAnsiTheme="majorEastAsia" w:eastAsiaTheme="majorEastAsia" w:cstheme="minorBidi"/>
          <w:b/>
          <w:color w:val="000000" w:themeColor="text1"/>
          <w:szCs w:val="22"/>
          <w14:textFill>
            <w14:solidFill>
              <w14:schemeClr w14:val="tx1"/>
            </w14:solidFill>
          </w14:textFill>
        </w:rPr>
      </w:pPr>
      <w:r>
        <w:fldChar w:fldCharType="begin"/>
      </w:r>
      <w:r>
        <w:instrText xml:space="preserve"> HYPERLINK \l "_Toc89063981" </w:instrText>
      </w:r>
      <w:r>
        <w:fldChar w:fldCharType="separate"/>
      </w:r>
      <w:r>
        <w:rPr>
          <w:rStyle w:val="19"/>
          <w:rFonts w:hint="eastAsia" w:cs="黑体" w:asciiTheme="majorEastAsia" w:hAnsiTheme="majorEastAsia" w:eastAsiaTheme="majorEastAsia"/>
          <w:b/>
          <w:color w:val="000000" w:themeColor="text1"/>
          <w14:textFill>
            <w14:solidFill>
              <w14:schemeClr w14:val="tx1"/>
            </w14:solidFill>
          </w14:textFill>
        </w:rPr>
        <w:t>第二章</w:t>
      </w:r>
      <w:r>
        <w:rPr>
          <w:rStyle w:val="19"/>
          <w:rFonts w:cs="黑体" w:asciiTheme="majorEastAsia" w:hAnsiTheme="majorEastAsia" w:eastAsiaTheme="majorEastAsia"/>
          <w:b/>
          <w:color w:val="000000" w:themeColor="text1"/>
          <w14:textFill>
            <w14:solidFill>
              <w14:schemeClr w14:val="tx1"/>
            </w14:solidFill>
          </w14:textFill>
        </w:rPr>
        <w:t xml:space="preserve">  </w:t>
      </w:r>
      <w:r>
        <w:rPr>
          <w:rStyle w:val="19"/>
          <w:rFonts w:hint="eastAsia" w:cs="黑体" w:asciiTheme="majorEastAsia" w:hAnsiTheme="majorEastAsia" w:eastAsiaTheme="majorEastAsia"/>
          <w:b/>
          <w:color w:val="000000" w:themeColor="text1"/>
          <w14:textFill>
            <w14:solidFill>
              <w14:schemeClr w14:val="tx1"/>
            </w14:solidFill>
          </w14:textFill>
        </w:rPr>
        <w:t>总体要求</w:t>
      </w:r>
      <w:r>
        <w:rPr>
          <w:rFonts w:asciiTheme="majorEastAsia" w:hAnsiTheme="majorEastAsia" w:eastAsiaTheme="majorEastAsia"/>
          <w:b/>
          <w:color w:val="000000" w:themeColor="text1"/>
          <w14:textFill>
            <w14:solidFill>
              <w14:schemeClr w14:val="tx1"/>
            </w14:solidFill>
          </w14:textFill>
        </w:rPr>
        <w:tab/>
      </w:r>
      <w:r>
        <w:rPr>
          <w:rFonts w:asciiTheme="majorEastAsia" w:hAnsiTheme="majorEastAsia" w:eastAsiaTheme="majorEastAsia"/>
          <w:b/>
          <w:color w:val="000000" w:themeColor="text1"/>
          <w14:textFill>
            <w14:solidFill>
              <w14:schemeClr w14:val="tx1"/>
            </w14:solidFill>
          </w14:textFill>
        </w:rPr>
        <w:fldChar w:fldCharType="begin"/>
      </w:r>
      <w:r>
        <w:rPr>
          <w:rFonts w:asciiTheme="majorEastAsia" w:hAnsiTheme="majorEastAsia" w:eastAsiaTheme="majorEastAsia"/>
          <w:b/>
          <w:color w:val="000000" w:themeColor="text1"/>
          <w14:textFill>
            <w14:solidFill>
              <w14:schemeClr w14:val="tx1"/>
            </w14:solidFill>
          </w14:textFill>
        </w:rPr>
        <w:instrText xml:space="preserve"> PAGEREF _Toc89063981 \h </w:instrText>
      </w:r>
      <w:r>
        <w:rPr>
          <w:rFonts w:asciiTheme="majorEastAsia" w:hAnsiTheme="majorEastAsia" w:eastAsiaTheme="majorEastAsia"/>
          <w:b/>
          <w:color w:val="000000" w:themeColor="text1"/>
          <w14:textFill>
            <w14:solidFill>
              <w14:schemeClr w14:val="tx1"/>
            </w14:solidFill>
          </w14:textFill>
        </w:rPr>
        <w:fldChar w:fldCharType="separate"/>
      </w:r>
      <w:r>
        <w:rPr>
          <w:rFonts w:asciiTheme="majorEastAsia" w:hAnsiTheme="majorEastAsia" w:eastAsiaTheme="majorEastAsia"/>
          <w:b/>
          <w:color w:val="000000" w:themeColor="text1"/>
          <w14:textFill>
            <w14:solidFill>
              <w14:schemeClr w14:val="tx1"/>
            </w14:solidFill>
          </w14:textFill>
        </w:rPr>
        <w:t>5</w:t>
      </w:r>
      <w:r>
        <w:rPr>
          <w:rFonts w:asciiTheme="majorEastAsia" w:hAnsiTheme="majorEastAsia" w:eastAsiaTheme="majorEastAsia"/>
          <w:b/>
          <w:color w:val="000000" w:themeColor="text1"/>
          <w14:textFill>
            <w14:solidFill>
              <w14:schemeClr w14:val="tx1"/>
            </w14:solidFill>
          </w14:textFill>
        </w:rPr>
        <w:fldChar w:fldCharType="end"/>
      </w:r>
      <w:r>
        <w:rPr>
          <w:rFonts w:asciiTheme="majorEastAsia" w:hAnsiTheme="majorEastAsia" w:eastAsiaTheme="majorEastAsia"/>
          <w:b/>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"_Toc89063982"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一、指导思想</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_Toc89063982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5</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"_Toc89063983"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二、基本原则</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_Toc89063983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5</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"_Toc89063984"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三、发展目标</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_Toc89063984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6</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"_Toc89063985"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四、规划布局</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_Toc89063985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7</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0"/>
        <w:tabs>
          <w:tab w:val="right" w:leader="dot" w:pos="8296"/>
        </w:tabs>
        <w:spacing w:line="460" w:lineRule="exact"/>
        <w:rPr>
          <w:rFonts w:asciiTheme="majorEastAsia" w:hAnsiTheme="majorEastAsia" w:eastAsiaTheme="majorEastAsia" w:cstheme="minorBidi"/>
          <w:b/>
          <w:color w:val="000000" w:themeColor="text1"/>
          <w:szCs w:val="22"/>
          <w14:textFill>
            <w14:solidFill>
              <w14:schemeClr w14:val="tx1"/>
            </w14:solidFill>
          </w14:textFill>
        </w:rPr>
      </w:pPr>
      <w:r>
        <w:fldChar w:fldCharType="begin"/>
      </w:r>
      <w:r>
        <w:instrText xml:space="preserve"> HYPERLINK \l "_Toc89063987" </w:instrText>
      </w:r>
      <w:r>
        <w:fldChar w:fldCharType="separate"/>
      </w:r>
      <w:r>
        <w:rPr>
          <w:rStyle w:val="19"/>
          <w:rFonts w:hint="eastAsia" w:cs="黑体" w:asciiTheme="majorEastAsia" w:hAnsiTheme="majorEastAsia" w:eastAsiaTheme="majorEastAsia"/>
          <w:b/>
          <w:color w:val="000000" w:themeColor="text1"/>
          <w14:textFill>
            <w14:solidFill>
              <w14:schemeClr w14:val="tx1"/>
            </w14:solidFill>
          </w14:textFill>
        </w:rPr>
        <w:t>第三章</w:t>
      </w:r>
      <w:r>
        <w:rPr>
          <w:rStyle w:val="19"/>
          <w:rFonts w:cs="黑体" w:asciiTheme="majorEastAsia" w:hAnsiTheme="majorEastAsia" w:eastAsiaTheme="majorEastAsia"/>
          <w:b/>
          <w:color w:val="000000" w:themeColor="text1"/>
          <w14:textFill>
            <w14:solidFill>
              <w14:schemeClr w14:val="tx1"/>
            </w14:solidFill>
          </w14:textFill>
        </w:rPr>
        <w:t xml:space="preserve">  </w:t>
      </w:r>
      <w:r>
        <w:rPr>
          <w:rStyle w:val="19"/>
          <w:rFonts w:hint="eastAsia" w:cs="黑体" w:asciiTheme="majorEastAsia" w:hAnsiTheme="majorEastAsia" w:eastAsiaTheme="majorEastAsia"/>
          <w:b/>
          <w:color w:val="000000" w:themeColor="text1"/>
          <w14:textFill>
            <w14:solidFill>
              <w14:schemeClr w14:val="tx1"/>
            </w14:solidFill>
          </w14:textFill>
        </w:rPr>
        <w:t>重点任务及工程</w:t>
      </w:r>
      <w:r>
        <w:rPr>
          <w:rFonts w:asciiTheme="majorEastAsia" w:hAnsiTheme="majorEastAsia" w:eastAsiaTheme="majorEastAsia"/>
          <w:b/>
          <w:color w:val="000000" w:themeColor="text1"/>
          <w14:textFill>
            <w14:solidFill>
              <w14:schemeClr w14:val="tx1"/>
            </w14:solidFill>
          </w14:textFill>
        </w:rPr>
        <w:tab/>
      </w:r>
      <w:r>
        <w:rPr>
          <w:rFonts w:asciiTheme="majorEastAsia" w:hAnsiTheme="majorEastAsia" w:eastAsiaTheme="majorEastAsia"/>
          <w:b/>
          <w:color w:val="000000" w:themeColor="text1"/>
          <w14:textFill>
            <w14:solidFill>
              <w14:schemeClr w14:val="tx1"/>
            </w14:solidFill>
          </w14:textFill>
        </w:rPr>
        <w:fldChar w:fldCharType="begin"/>
      </w:r>
      <w:r>
        <w:rPr>
          <w:rFonts w:asciiTheme="majorEastAsia" w:hAnsiTheme="majorEastAsia" w:eastAsiaTheme="majorEastAsia"/>
          <w:b/>
          <w:color w:val="000000" w:themeColor="text1"/>
          <w14:textFill>
            <w14:solidFill>
              <w14:schemeClr w14:val="tx1"/>
            </w14:solidFill>
          </w14:textFill>
        </w:rPr>
        <w:instrText xml:space="preserve"> PAGEREF _Toc89063987 \h </w:instrText>
      </w:r>
      <w:r>
        <w:rPr>
          <w:rFonts w:asciiTheme="majorEastAsia" w:hAnsiTheme="majorEastAsia" w:eastAsiaTheme="majorEastAsia"/>
          <w:b/>
          <w:color w:val="000000" w:themeColor="text1"/>
          <w14:textFill>
            <w14:solidFill>
              <w14:schemeClr w14:val="tx1"/>
            </w14:solidFill>
          </w14:textFill>
        </w:rPr>
        <w:fldChar w:fldCharType="separate"/>
      </w:r>
      <w:r>
        <w:rPr>
          <w:rFonts w:asciiTheme="majorEastAsia" w:hAnsiTheme="majorEastAsia" w:eastAsiaTheme="majorEastAsia"/>
          <w:b/>
          <w:color w:val="000000" w:themeColor="text1"/>
          <w14:textFill>
            <w14:solidFill>
              <w14:schemeClr w14:val="tx1"/>
            </w14:solidFill>
          </w14:textFill>
        </w:rPr>
        <w:t>11</w:t>
      </w:r>
      <w:r>
        <w:rPr>
          <w:rFonts w:asciiTheme="majorEastAsia" w:hAnsiTheme="majorEastAsia" w:eastAsiaTheme="majorEastAsia"/>
          <w:b/>
          <w:color w:val="000000" w:themeColor="text1"/>
          <w14:textFill>
            <w14:solidFill>
              <w14:schemeClr w14:val="tx1"/>
            </w14:solidFill>
          </w14:textFill>
        </w:rPr>
        <w:fldChar w:fldCharType="end"/>
      </w:r>
      <w:r>
        <w:rPr>
          <w:rFonts w:asciiTheme="majorEastAsia" w:hAnsiTheme="majorEastAsia" w:eastAsiaTheme="majorEastAsia"/>
          <w:b/>
          <w:color w:val="000000" w:themeColor="text1"/>
          <w14:textFill>
            <w14:solidFill>
              <w14:schemeClr w14:val="tx1"/>
            </w14:solidFill>
          </w14:textFill>
        </w:rPr>
        <w:fldChar w:fldCharType="end"/>
      </w:r>
    </w:p>
    <w:p>
      <w:pPr>
        <w:pStyle w:val="12"/>
        <w:tabs>
          <w:tab w:val="right" w:leader="dot" w:pos="8296"/>
        </w:tabs>
        <w:spacing w:line="54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"_Toc89063988"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一、加强主体建设，促进电商引领</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_Toc89063988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11</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"_Toc89063990"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二、提升农村电商，助力乡村振兴</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_Toc89063990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12</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"_Toc89063991"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三、创新电商业态，拓宽电商领域</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_Toc89063991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14</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"_Toc89063992"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四、培育跨境电商，拓展外贸业态</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_Toc89063992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15</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"_Toc89063993"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五、升级电商物流，促进协同发展</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_Toc89063993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16</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"_Toc89063994"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六、融合产业发展，助推产业升级</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_Toc89063994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18</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"_Toc89063995"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七、加强要素建设，完善服务体系</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_Toc89063995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20</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0"/>
        <w:tabs>
          <w:tab w:val="right" w:leader="dot" w:pos="8296"/>
        </w:tabs>
        <w:spacing w:line="460" w:lineRule="exact"/>
        <w:rPr>
          <w:rFonts w:asciiTheme="majorEastAsia" w:hAnsiTheme="majorEastAsia" w:eastAsiaTheme="majorEastAsia" w:cstheme="minorBidi"/>
          <w:b/>
          <w:color w:val="000000" w:themeColor="text1"/>
          <w:szCs w:val="22"/>
          <w14:textFill>
            <w14:solidFill>
              <w14:schemeClr w14:val="tx1"/>
            </w14:solidFill>
          </w14:textFill>
        </w:rPr>
      </w:pPr>
      <w:r>
        <w:fldChar w:fldCharType="begin"/>
      </w:r>
      <w:r>
        <w:instrText xml:space="preserve"> HYPERLINK \l "_Toc89063996" </w:instrText>
      </w:r>
      <w:r>
        <w:fldChar w:fldCharType="separate"/>
      </w:r>
      <w:r>
        <w:rPr>
          <w:rStyle w:val="19"/>
          <w:rFonts w:hint="eastAsia" w:cs="黑体" w:asciiTheme="majorEastAsia" w:hAnsiTheme="majorEastAsia" w:eastAsiaTheme="majorEastAsia"/>
          <w:b/>
          <w:color w:val="000000" w:themeColor="text1"/>
          <w14:textFill>
            <w14:solidFill>
              <w14:schemeClr w14:val="tx1"/>
            </w14:solidFill>
          </w14:textFill>
        </w:rPr>
        <w:t>第四章</w:t>
      </w:r>
      <w:r>
        <w:rPr>
          <w:rStyle w:val="19"/>
          <w:rFonts w:cs="黑体" w:asciiTheme="majorEastAsia" w:hAnsiTheme="majorEastAsia" w:eastAsiaTheme="majorEastAsia"/>
          <w:b/>
          <w:color w:val="000000" w:themeColor="text1"/>
          <w14:textFill>
            <w14:solidFill>
              <w14:schemeClr w14:val="tx1"/>
            </w14:solidFill>
          </w14:textFill>
        </w:rPr>
        <w:t xml:space="preserve">  </w:t>
      </w:r>
      <w:r>
        <w:rPr>
          <w:rStyle w:val="19"/>
          <w:rFonts w:hint="eastAsia" w:cs="黑体" w:asciiTheme="majorEastAsia" w:hAnsiTheme="majorEastAsia" w:eastAsiaTheme="majorEastAsia"/>
          <w:b/>
          <w:color w:val="000000" w:themeColor="text1"/>
          <w14:textFill>
            <w14:solidFill>
              <w14:schemeClr w14:val="tx1"/>
            </w14:solidFill>
          </w14:textFill>
        </w:rPr>
        <w:t>保障措施</w:t>
      </w:r>
      <w:r>
        <w:rPr>
          <w:rFonts w:asciiTheme="majorEastAsia" w:hAnsiTheme="majorEastAsia" w:eastAsiaTheme="majorEastAsia"/>
          <w:b/>
          <w:color w:val="000000" w:themeColor="text1"/>
          <w14:textFill>
            <w14:solidFill>
              <w14:schemeClr w14:val="tx1"/>
            </w14:solidFill>
          </w14:textFill>
        </w:rPr>
        <w:tab/>
      </w:r>
      <w:r>
        <w:rPr>
          <w:rFonts w:asciiTheme="majorEastAsia" w:hAnsiTheme="majorEastAsia" w:eastAsiaTheme="majorEastAsia"/>
          <w:b/>
          <w:color w:val="000000" w:themeColor="text1"/>
          <w14:textFill>
            <w14:solidFill>
              <w14:schemeClr w14:val="tx1"/>
            </w14:solidFill>
          </w14:textFill>
        </w:rPr>
        <w:fldChar w:fldCharType="begin"/>
      </w:r>
      <w:r>
        <w:rPr>
          <w:rFonts w:asciiTheme="majorEastAsia" w:hAnsiTheme="majorEastAsia" w:eastAsiaTheme="majorEastAsia"/>
          <w:b/>
          <w:color w:val="000000" w:themeColor="text1"/>
          <w14:textFill>
            <w14:solidFill>
              <w14:schemeClr w14:val="tx1"/>
            </w14:solidFill>
          </w14:textFill>
        </w:rPr>
        <w:instrText xml:space="preserve"> PAGEREF _Toc89063996 \h </w:instrText>
      </w:r>
      <w:r>
        <w:rPr>
          <w:rFonts w:asciiTheme="majorEastAsia" w:hAnsiTheme="majorEastAsia" w:eastAsiaTheme="majorEastAsia"/>
          <w:b/>
          <w:color w:val="000000" w:themeColor="text1"/>
          <w14:textFill>
            <w14:solidFill>
              <w14:schemeClr w14:val="tx1"/>
            </w14:solidFill>
          </w14:textFill>
        </w:rPr>
        <w:fldChar w:fldCharType="separate"/>
      </w:r>
      <w:r>
        <w:rPr>
          <w:rFonts w:asciiTheme="majorEastAsia" w:hAnsiTheme="majorEastAsia" w:eastAsiaTheme="majorEastAsia"/>
          <w:b/>
          <w:color w:val="000000" w:themeColor="text1"/>
          <w14:textFill>
            <w14:solidFill>
              <w14:schemeClr w14:val="tx1"/>
            </w14:solidFill>
          </w14:textFill>
        </w:rPr>
        <w:t>22</w:t>
      </w:r>
      <w:r>
        <w:rPr>
          <w:rFonts w:asciiTheme="majorEastAsia" w:hAnsiTheme="majorEastAsia" w:eastAsiaTheme="majorEastAsia"/>
          <w:b/>
          <w:color w:val="000000" w:themeColor="text1"/>
          <w14:textFill>
            <w14:solidFill>
              <w14:schemeClr w14:val="tx1"/>
            </w14:solidFill>
          </w14:textFill>
        </w:rPr>
        <w:fldChar w:fldCharType="end"/>
      </w:r>
      <w:r>
        <w:rPr>
          <w:rFonts w:asciiTheme="majorEastAsia" w:hAnsiTheme="majorEastAsia" w:eastAsiaTheme="majorEastAsia"/>
          <w:b/>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"_Toc89063997"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一、加强组织领导</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_Toc89063997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22</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"_Toc89063998"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二、强化政策扶持</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_Toc89063998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22</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"_Toc89063999"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三、深化双招双引</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_Toc89063999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22</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ajorEastAsia" w:hAnsiTheme="majorEastAsia" w:eastAsiaTheme="majorEastAsia" w:cstheme="minorBidi"/>
          <w:color w:val="000000" w:themeColor="text1"/>
          <w:szCs w:val="22"/>
          <w14:textFill>
            <w14:solidFill>
              <w14:schemeClr w14:val="tx1"/>
            </w14:solidFill>
          </w14:textFill>
        </w:rPr>
      </w:pPr>
      <w:r>
        <w:fldChar w:fldCharType="begin"/>
      </w:r>
      <w:r>
        <w:instrText xml:space="preserve"> HYPERLINK \l "_Toc89064000"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四、开展行业监测</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_Toc89064000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23</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pStyle w:val="12"/>
        <w:tabs>
          <w:tab w:val="right" w:leader="dot" w:pos="8296"/>
        </w:tabs>
        <w:spacing w:line="460" w:lineRule="exact"/>
        <w:rPr>
          <w:rFonts w:asciiTheme="minorHAnsi" w:hAnsiTheme="minorHAnsi" w:eastAsiaTheme="minorEastAsia" w:cstheme="minorBidi"/>
          <w:color w:val="000000" w:themeColor="text1"/>
          <w:szCs w:val="22"/>
          <w14:textFill>
            <w14:solidFill>
              <w14:schemeClr w14:val="tx1"/>
            </w14:solidFill>
          </w14:textFill>
        </w:rPr>
      </w:pPr>
      <w:r>
        <w:fldChar w:fldCharType="begin"/>
      </w:r>
      <w:r>
        <w:instrText xml:space="preserve"> HYPERLINK \l "_Toc89064001" </w:instrText>
      </w:r>
      <w:r>
        <w:fldChar w:fldCharType="separate"/>
      </w:r>
      <w:r>
        <w:rPr>
          <w:rStyle w:val="19"/>
          <w:rFonts w:hint="eastAsia" w:cs="仿宋_GB2312" w:asciiTheme="majorEastAsia" w:hAnsiTheme="majorEastAsia" w:eastAsiaTheme="majorEastAsia"/>
          <w:color w:val="000000" w:themeColor="text1"/>
          <w14:textFill>
            <w14:solidFill>
              <w14:schemeClr w14:val="tx1"/>
            </w14:solidFill>
          </w14:textFill>
        </w:rPr>
        <w:t>五、营造浓厚氛围</w:t>
      </w:r>
      <w:r>
        <w:rPr>
          <w:rFonts w:asciiTheme="majorEastAsia" w:hAnsiTheme="majorEastAsia" w:eastAsiaTheme="majorEastAsia"/>
          <w:color w:val="000000" w:themeColor="text1"/>
          <w14:textFill>
            <w14:solidFill>
              <w14:schemeClr w14:val="tx1"/>
            </w14:solidFill>
          </w14:textFill>
        </w:rPr>
        <w:tab/>
      </w:r>
      <w:r>
        <w:rPr>
          <w:rFonts w:asciiTheme="majorEastAsia" w:hAnsiTheme="majorEastAsia" w:eastAsiaTheme="majorEastAsia"/>
          <w:color w:val="000000" w:themeColor="text1"/>
          <w14:textFill>
            <w14:solidFill>
              <w14:schemeClr w14:val="tx1"/>
            </w14:solidFill>
          </w14:textFill>
        </w:rPr>
        <w:fldChar w:fldCharType="begin"/>
      </w:r>
      <w:r>
        <w:rPr>
          <w:rFonts w:asciiTheme="majorEastAsia" w:hAnsiTheme="majorEastAsia" w:eastAsiaTheme="majorEastAsia"/>
          <w:color w:val="000000" w:themeColor="text1"/>
          <w14:textFill>
            <w14:solidFill>
              <w14:schemeClr w14:val="tx1"/>
            </w14:solidFill>
          </w14:textFill>
        </w:rPr>
        <w:instrText xml:space="preserve"> PAGEREF _Toc89064001 \h </w:instrText>
      </w:r>
      <w:r>
        <w:rPr>
          <w:rFonts w:asciiTheme="majorEastAsia" w:hAnsiTheme="majorEastAsia" w:eastAsiaTheme="majorEastAsia"/>
          <w:color w:val="000000" w:themeColor="text1"/>
          <w14:textFill>
            <w14:solidFill>
              <w14:schemeClr w14:val="tx1"/>
            </w14:solidFill>
          </w14:textFill>
        </w:rPr>
        <w:fldChar w:fldCharType="separate"/>
      </w:r>
      <w:r>
        <w:rPr>
          <w:rFonts w:asciiTheme="majorEastAsia" w:hAnsiTheme="majorEastAsia" w:eastAsiaTheme="majorEastAsia"/>
          <w:color w:val="000000" w:themeColor="text1"/>
          <w14:textFill>
            <w14:solidFill>
              <w14:schemeClr w14:val="tx1"/>
            </w14:solidFill>
          </w14:textFill>
        </w:rPr>
        <w:t>23</w:t>
      </w:r>
      <w:r>
        <w:rPr>
          <w:rFonts w:asciiTheme="majorEastAsia" w:hAnsiTheme="majorEastAsia" w:eastAsiaTheme="majorEastAsia"/>
          <w:color w:val="000000" w:themeColor="text1"/>
          <w14:textFill>
            <w14:solidFill>
              <w14:schemeClr w14:val="tx1"/>
            </w14:solidFill>
          </w14:textFill>
        </w:rPr>
        <w:fldChar w:fldCharType="end"/>
      </w:r>
      <w:r>
        <w:rPr>
          <w:rFonts w:asciiTheme="majorEastAsia" w:hAnsiTheme="majorEastAsia" w:eastAsiaTheme="majorEastAsia"/>
          <w:color w:val="000000" w:themeColor="text1"/>
          <w14:textFill>
            <w14:solidFill>
              <w14:schemeClr w14:val="tx1"/>
            </w14:solidFill>
          </w14:textFill>
        </w:rPr>
        <w:fldChar w:fldCharType="end"/>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end"/>
      </w:r>
    </w:p>
    <w:p>
      <w:pPr>
        <w:spacing w:before="156" w:beforeLines="50" w:after="156" w:afterLines="50" w:line="360" w:lineRule="auto"/>
        <w:jc w:val="center"/>
        <w:outlineLvl w:val="0"/>
        <w:rPr>
          <w:rFonts w:ascii="黑体" w:hAnsi="黑体" w:eastAsia="黑体" w:cs="黑体"/>
          <w:color w:val="000000" w:themeColor="text1"/>
          <w:sz w:val="36"/>
          <w:szCs w:val="36"/>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bookmarkStart w:id="8" w:name="_Toc26668"/>
    </w:p>
    <w:p>
      <w:pPr>
        <w:spacing w:before="156" w:beforeLines="50" w:after="156" w:afterLines="50" w:line="360" w:lineRule="auto"/>
        <w:jc w:val="center"/>
        <w:outlineLvl w:val="0"/>
        <w:rPr>
          <w:rFonts w:ascii="黑体" w:hAnsi="黑体" w:eastAsia="黑体" w:cs="黑体"/>
          <w:color w:val="000000" w:themeColor="text1"/>
          <w:sz w:val="36"/>
          <w:szCs w:val="36"/>
          <w14:textFill>
            <w14:solidFill>
              <w14:schemeClr w14:val="tx1"/>
            </w14:solidFill>
          </w14:textFill>
        </w:rPr>
      </w:pPr>
      <w:bookmarkStart w:id="9" w:name="_Toc89063977"/>
      <w:r>
        <w:rPr>
          <w:rFonts w:hint="eastAsia" w:ascii="黑体" w:hAnsi="黑体" w:eastAsia="黑体" w:cs="黑体"/>
          <w:color w:val="000000" w:themeColor="text1"/>
          <w:sz w:val="36"/>
          <w:szCs w:val="36"/>
          <w14:textFill>
            <w14:solidFill>
              <w14:schemeClr w14:val="tx1"/>
            </w14:solidFill>
          </w14:textFill>
        </w:rPr>
        <w:t xml:space="preserve">第一章  </w:t>
      </w:r>
      <w:bookmarkEnd w:id="8"/>
      <w:r>
        <w:rPr>
          <w:rFonts w:hint="eastAsia" w:ascii="黑体" w:hAnsi="黑体" w:eastAsia="黑体" w:cs="黑体"/>
          <w:color w:val="000000" w:themeColor="text1"/>
          <w:sz w:val="36"/>
          <w:szCs w:val="36"/>
          <w14:textFill>
            <w14:solidFill>
              <w14:schemeClr w14:val="tx1"/>
            </w14:solidFill>
          </w14:textFill>
        </w:rPr>
        <w:t>现状与形势</w:t>
      </w:r>
      <w:bookmarkEnd w:id="9"/>
    </w:p>
    <w:p>
      <w:pPr>
        <w:spacing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10" w:name="_Toc11668"/>
      <w:bookmarkStart w:id="11" w:name="_Toc89063978"/>
      <w:r>
        <w:rPr>
          <w:rFonts w:hint="eastAsia" w:cs="仿宋_GB2312" w:asciiTheme="majorEastAsia" w:hAnsiTheme="majorEastAsia" w:eastAsiaTheme="majorEastAsia"/>
          <w:b/>
          <w:color w:val="000000" w:themeColor="text1"/>
          <w:sz w:val="30"/>
          <w:szCs w:val="30"/>
          <w14:textFill>
            <w14:solidFill>
              <w14:schemeClr w14:val="tx1"/>
            </w14:solidFill>
          </w14:textFill>
        </w:rPr>
        <w:t>一、发展</w:t>
      </w:r>
      <w:bookmarkEnd w:id="10"/>
      <w:r>
        <w:rPr>
          <w:rFonts w:hint="eastAsia" w:cs="仿宋_GB2312" w:asciiTheme="majorEastAsia" w:hAnsiTheme="majorEastAsia" w:eastAsiaTheme="majorEastAsia"/>
          <w:b/>
          <w:color w:val="000000" w:themeColor="text1"/>
          <w:sz w:val="30"/>
          <w:szCs w:val="30"/>
          <w14:textFill>
            <w14:solidFill>
              <w14:schemeClr w14:val="tx1"/>
            </w14:solidFill>
          </w14:textFill>
        </w:rPr>
        <w:t>现状</w:t>
      </w:r>
      <w:bookmarkEnd w:id="11"/>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“十三五”以来，淮南</w:t>
      </w:r>
      <w:r>
        <w:rPr>
          <w:rFonts w:ascii="仿宋" w:hAnsi="仿宋" w:eastAsia="仿宋" w:cs="仿宋_GB2312"/>
          <w:color w:val="000000" w:themeColor="text1"/>
          <w:sz w:val="30"/>
          <w:szCs w:val="30"/>
          <w14:textFill>
            <w14:solidFill>
              <w14:schemeClr w14:val="tx1"/>
            </w14:solidFill>
          </w14:textFill>
        </w:rPr>
        <w:t>电</w:t>
      </w:r>
      <w:r>
        <w:rPr>
          <w:rFonts w:hint="eastAsia" w:ascii="仿宋" w:hAnsi="仿宋" w:eastAsia="仿宋" w:cs="仿宋_GB2312"/>
          <w:color w:val="000000" w:themeColor="text1"/>
          <w:sz w:val="30"/>
          <w:szCs w:val="30"/>
          <w14:textFill>
            <w14:solidFill>
              <w14:schemeClr w14:val="tx1"/>
            </w14:solidFill>
          </w14:textFill>
        </w:rPr>
        <w:t>子</w:t>
      </w:r>
      <w:r>
        <w:rPr>
          <w:rFonts w:ascii="仿宋" w:hAnsi="仿宋" w:eastAsia="仿宋" w:cs="仿宋_GB2312"/>
          <w:color w:val="000000" w:themeColor="text1"/>
          <w:sz w:val="30"/>
          <w:szCs w:val="30"/>
          <w14:textFill>
            <w14:solidFill>
              <w14:schemeClr w14:val="tx1"/>
            </w14:solidFill>
          </w14:textFill>
        </w:rPr>
        <w:t>商</w:t>
      </w:r>
      <w:r>
        <w:rPr>
          <w:rFonts w:hint="eastAsia" w:ascii="仿宋" w:hAnsi="仿宋" w:eastAsia="仿宋" w:cs="仿宋_GB2312"/>
          <w:color w:val="000000" w:themeColor="text1"/>
          <w:sz w:val="30"/>
          <w:szCs w:val="30"/>
          <w14:textFill>
            <w14:solidFill>
              <w14:schemeClr w14:val="tx1"/>
            </w14:solidFill>
          </w14:textFill>
        </w:rPr>
        <w:t>务（亦简称“电商”）建设力度不断</w:t>
      </w:r>
      <w:r>
        <w:rPr>
          <w:rFonts w:ascii="仿宋" w:hAnsi="仿宋" w:eastAsia="仿宋" w:cs="仿宋_GB2312"/>
          <w:color w:val="000000" w:themeColor="text1"/>
          <w:sz w:val="30"/>
          <w:szCs w:val="30"/>
          <w14:textFill>
            <w14:solidFill>
              <w14:schemeClr w14:val="tx1"/>
            </w14:solidFill>
          </w14:textFill>
        </w:rPr>
        <w:t>加大，</w:t>
      </w:r>
      <w:r>
        <w:rPr>
          <w:rFonts w:hint="eastAsia" w:ascii="仿宋" w:hAnsi="仿宋" w:eastAsia="仿宋" w:cs="仿宋_GB2312"/>
          <w:color w:val="000000" w:themeColor="text1"/>
          <w:sz w:val="30"/>
          <w:szCs w:val="30"/>
          <w14:textFill>
            <w14:solidFill>
              <w14:schemeClr w14:val="tx1"/>
            </w14:solidFill>
          </w14:textFill>
        </w:rPr>
        <w:t>政策体系不断健全，先后</w:t>
      </w:r>
      <w:r>
        <w:rPr>
          <w:rFonts w:ascii="仿宋" w:hAnsi="仿宋" w:eastAsia="仿宋" w:cs="仿宋_GB2312"/>
          <w:color w:val="000000" w:themeColor="text1"/>
          <w:sz w:val="30"/>
          <w:szCs w:val="30"/>
          <w14:textFill>
            <w14:solidFill>
              <w14:schemeClr w14:val="tx1"/>
            </w14:solidFill>
          </w14:textFill>
        </w:rPr>
        <w:t>出台</w:t>
      </w:r>
      <w:r>
        <w:rPr>
          <w:rFonts w:hint="eastAsia" w:ascii="仿宋" w:hAnsi="仿宋" w:eastAsia="仿宋" w:cs="仿宋_GB2312"/>
          <w:color w:val="000000" w:themeColor="text1"/>
          <w:sz w:val="30"/>
          <w:szCs w:val="30"/>
          <w14:textFill>
            <w14:solidFill>
              <w14:schemeClr w14:val="tx1"/>
            </w14:solidFill>
          </w14:textFill>
        </w:rPr>
        <w:t>《关于加快电子商务发展的意见》及实施细则、《关于加快推进跨境电子商务发展的实施意见》、《关于推进电子商务与快递物流协同发展的实施意见》、《关于印发农村电商提质增效工作方案的通知》等一系列政策文件，电子商务获得快速发展。截至2020年末，全市网上零售额达到29.05亿元，农村产品网络销售额达到7亿元</w:t>
      </w:r>
      <w:r>
        <w:rPr>
          <w:rFonts w:ascii="仿宋" w:hAnsi="仿宋" w:eastAsia="仿宋" w:cs="仿宋_GB2312"/>
          <w:color w:val="000000" w:themeColor="text1"/>
          <w:sz w:val="30"/>
          <w:szCs w:val="30"/>
          <w14:textFill>
            <w14:solidFill>
              <w14:schemeClr w14:val="tx1"/>
            </w14:solidFill>
          </w14:textFill>
        </w:rPr>
        <w:t>。</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电商经营主体不断壮大。</w:t>
      </w:r>
      <w:r>
        <w:rPr>
          <w:rFonts w:hint="eastAsia" w:ascii="仿宋" w:hAnsi="仿宋" w:eastAsia="仿宋" w:cs="仿宋_GB2312"/>
          <w:color w:val="000000" w:themeColor="text1"/>
          <w:sz w:val="30"/>
          <w:szCs w:val="30"/>
          <w14:textFill>
            <w14:solidFill>
              <w14:schemeClr w14:val="tx1"/>
            </w14:solidFill>
          </w14:textFill>
        </w:rPr>
        <w:t>高新区江淮云产业园、寿县“互联网+”产业园、田家庵区青网产业园、大通区快递物流产业园等园区实现电商业态集聚发展态势，其中，高新区江淮云产业园、寿县“互联网+”产业园获省级电子商务示范园区称号。京东淮南馆、京东寿县馆、淘宝寿县馆、邮乐购凤台馆和京东潘集馆等地方馆相继开设运营，各大网络平台电商经营主体近千家，其中企业旗舰店近150家。全市工商注册电商主体超三千家，其中县域农村电商经营主体1643家，安徽仲春电子商务有限公司等5家企业获省级电子商务示范企业称号。</w:t>
      </w:r>
    </w:p>
    <w:p>
      <w:pPr>
        <w:spacing w:line="500" w:lineRule="exact"/>
        <w:ind w:firstLine="602" w:firstLineChars="200"/>
        <w:rPr>
          <w:rFonts w:ascii="仿宋" w:hAnsi="仿宋" w:eastAsia="仿宋" w:cs="仿宋_GB2312"/>
          <w:color w:val="FF0000"/>
          <w:sz w:val="30"/>
          <w:szCs w:val="30"/>
        </w:rPr>
      </w:pPr>
      <w:r>
        <w:rPr>
          <w:rFonts w:hint="eastAsia" w:ascii="楷体" w:hAnsi="楷体" w:eastAsia="楷体" w:cs="仿宋_GB2312"/>
          <w:b/>
          <w:color w:val="000000" w:themeColor="text1"/>
          <w:sz w:val="30"/>
          <w:szCs w:val="30"/>
          <w14:textFill>
            <w14:solidFill>
              <w14:schemeClr w14:val="tx1"/>
            </w14:solidFill>
          </w14:textFill>
        </w:rPr>
        <w:t>电商品牌业态不断丰富。</w:t>
      </w:r>
      <w:r>
        <w:rPr>
          <w:rFonts w:hint="eastAsia" w:ascii="仿宋" w:hAnsi="仿宋" w:eastAsia="仿宋" w:cs="仿宋_GB2312"/>
          <w:color w:val="000000" w:themeColor="text1"/>
          <w:sz w:val="30"/>
          <w:szCs w:val="30"/>
          <w14:textFill>
            <w14:solidFill>
              <w14:schemeClr w14:val="tx1"/>
            </w14:solidFill>
          </w14:textFill>
        </w:rPr>
        <w:t>不断开展电商经营品牌的培育和宣传推广,电商产品涉及农副产品、轻纺产品、数码产品、文旅产品等不同行业，形成了丰富的电商产品库。入选“安徽省好十佳好网货”1个，“安徽省好百佳好网货”9个。开展“电商直播年”活动，举办首届安徽省电商直播大赛淮南选拔赛，开展市长直播带货等各类直播助销活动20余场，助销产品2000余万元。指导电子商务企业开展“醉美品牌进社区”活动，不断发展社区电商。支持电商企业开展跨境业务，推动跨境电商不断发展。</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农村电商得到快速发展。</w:t>
      </w:r>
      <w:r>
        <w:rPr>
          <w:rFonts w:hint="eastAsia" w:ascii="仿宋" w:hAnsi="仿宋" w:eastAsia="仿宋" w:cs="仿宋_GB2312"/>
          <w:color w:val="000000" w:themeColor="text1"/>
          <w:sz w:val="30"/>
          <w:szCs w:val="30"/>
          <w14:textFill>
            <w14:solidFill>
              <w14:schemeClr w14:val="tx1"/>
            </w14:solidFill>
          </w14:textFill>
        </w:rPr>
        <w:t>整合区域内优质电商农产品资源，对接天猫、京东、阿里巴巴等平台开展网络销售，农村电商工作连续四年被列入我市民生工程。“十三五”期间，全市累计实现农村产品网络销售额15.6亿元。2016年，寿县入选国家级电子商务进农村综合示范县。2018年以来，成功创建省级农村电商示范县2个、示范镇5个、示范村36个、示范网点35个。网销额超千万的农村电商企业17个、网销额超百万的电商品牌16个。</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电商发展保障极大改善。</w:t>
      </w:r>
      <w:r>
        <w:rPr>
          <w:rFonts w:hint="eastAsia" w:ascii="仿宋" w:hAnsi="仿宋" w:eastAsia="仿宋" w:cs="仿宋_GB2312"/>
          <w:color w:val="000000" w:themeColor="text1"/>
          <w:sz w:val="30"/>
          <w:szCs w:val="30"/>
          <w14:textFill>
            <w14:solidFill>
              <w14:schemeClr w14:val="tx1"/>
            </w14:solidFill>
          </w14:textFill>
        </w:rPr>
        <w:t>全市共建成县级公共服务中心5个，县级电商物流配送中心5个，行政村村级电商服务站点691个，覆盖行政村769个，初步形成了“功能齐全、快捷高效、利民惠民”的城乡电商快递物流配送体系。</w:t>
      </w:r>
      <w:r>
        <w:rPr>
          <w:rFonts w:ascii="仿宋" w:hAnsi="仿宋" w:eastAsia="仿宋" w:cs="仿宋_GB2312"/>
          <w:color w:val="000000" w:themeColor="text1"/>
          <w:sz w:val="30"/>
          <w:szCs w:val="30"/>
          <w14:textFill>
            <w14:solidFill>
              <w14:schemeClr w14:val="tx1"/>
            </w14:solidFill>
          </w14:textFill>
        </w:rPr>
        <w:t>电商统计监</w:t>
      </w:r>
      <w:r>
        <w:rPr>
          <w:rFonts w:hint="eastAsia" w:ascii="仿宋" w:hAnsi="仿宋" w:eastAsia="仿宋" w:cs="仿宋_GB2312"/>
          <w:color w:val="000000" w:themeColor="text1"/>
          <w:sz w:val="30"/>
          <w:szCs w:val="30"/>
          <w14:textFill>
            <w14:solidFill>
              <w14:schemeClr w14:val="tx1"/>
            </w14:solidFill>
          </w14:textFill>
        </w:rPr>
        <w:t>测、发展评价和考核体系不断健全，重点电商企业库全面建立。建立市县两级电商人才培养机制，创新实施电商人才培训计划，开展政校合作，共建电商人才培育基地、电子商务与现代物流创新研究院，邀请商务部等各级专家开展专题培训，五年来累计培训电商人才近3万人次。</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电商助力社会发展成效明显。</w:t>
      </w:r>
      <w:r>
        <w:rPr>
          <w:rFonts w:hint="eastAsia" w:ascii="仿宋" w:hAnsi="仿宋" w:eastAsia="仿宋" w:cs="仿宋_GB2312"/>
          <w:color w:val="000000" w:themeColor="text1"/>
          <w:sz w:val="30"/>
          <w:szCs w:val="30"/>
          <w14:textFill>
            <w14:solidFill>
              <w14:schemeClr w14:val="tx1"/>
            </w14:solidFill>
          </w14:textFill>
        </w:rPr>
        <w:t>电商产业园区不断建设发展，</w:t>
      </w:r>
      <w:r>
        <w:rPr>
          <w:rFonts w:ascii="仿宋" w:hAnsi="仿宋" w:eastAsia="仿宋" w:cs="仿宋_GB2312"/>
          <w:color w:val="000000" w:themeColor="text1"/>
          <w:sz w:val="30"/>
          <w:szCs w:val="30"/>
          <w14:textFill>
            <w14:solidFill>
              <w14:schemeClr w14:val="tx1"/>
            </w14:solidFill>
          </w14:textFill>
        </w:rPr>
        <w:t>形成“人才+平台+技术+快递物流”的特色电商生态系统</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带动大批劳动者创业就业。</w:t>
      </w:r>
      <w:r>
        <w:rPr>
          <w:rFonts w:hint="eastAsia" w:ascii="仿宋" w:hAnsi="仿宋" w:eastAsia="仿宋" w:cs="仿宋_GB2312"/>
          <w:color w:val="000000" w:themeColor="text1"/>
          <w:sz w:val="30"/>
          <w:szCs w:val="30"/>
          <w14:textFill>
            <w14:solidFill>
              <w14:schemeClr w14:val="tx1"/>
            </w14:solidFill>
          </w14:textFill>
        </w:rPr>
        <w:t>“电商企业+基地+合作社+农户（贫困户）”等扶贫助贫模式通过市场化方式助力贫困户增收，累计带动贫困户千余人增加收入。电子商务、仓储物流与大数据等企业快速融合，开展</w:t>
      </w:r>
      <w:r>
        <w:rPr>
          <w:rFonts w:ascii="仿宋" w:hAnsi="仿宋" w:eastAsia="仿宋" w:cs="仿宋_GB2312"/>
          <w:color w:val="000000" w:themeColor="text1"/>
          <w:sz w:val="30"/>
          <w:szCs w:val="30"/>
          <w14:textFill>
            <w14:solidFill>
              <w14:schemeClr w14:val="tx1"/>
            </w14:solidFill>
          </w14:textFill>
        </w:rPr>
        <w:t>云仓一体化</w:t>
      </w:r>
      <w:r>
        <w:rPr>
          <w:rFonts w:hint="eastAsia" w:ascii="仿宋" w:hAnsi="仿宋" w:eastAsia="仿宋" w:cs="仿宋_GB2312"/>
          <w:color w:val="000000" w:themeColor="text1"/>
          <w:sz w:val="30"/>
          <w:szCs w:val="30"/>
          <w14:textFill>
            <w14:solidFill>
              <w14:schemeClr w14:val="tx1"/>
            </w14:solidFill>
          </w14:textFill>
        </w:rPr>
        <w:t>物流中心建设，</w:t>
      </w:r>
      <w:r>
        <w:rPr>
          <w:rFonts w:ascii="仿宋" w:hAnsi="仿宋" w:eastAsia="仿宋" w:cs="仿宋_GB2312"/>
          <w:color w:val="000000" w:themeColor="text1"/>
          <w:sz w:val="30"/>
          <w:szCs w:val="30"/>
          <w14:textFill>
            <w14:solidFill>
              <w14:schemeClr w14:val="tx1"/>
            </w14:solidFill>
          </w14:textFill>
        </w:rPr>
        <w:t>提升了</w:t>
      </w:r>
      <w:r>
        <w:rPr>
          <w:rFonts w:hint="eastAsia" w:ascii="仿宋" w:hAnsi="仿宋" w:eastAsia="仿宋" w:cs="仿宋_GB2312"/>
          <w:color w:val="000000" w:themeColor="text1"/>
          <w:sz w:val="30"/>
          <w:szCs w:val="30"/>
          <w14:textFill>
            <w14:solidFill>
              <w14:schemeClr w14:val="tx1"/>
            </w14:solidFill>
          </w14:textFill>
        </w:rPr>
        <w:t>物流</w:t>
      </w:r>
      <w:r>
        <w:rPr>
          <w:rFonts w:ascii="仿宋" w:hAnsi="仿宋" w:eastAsia="仿宋" w:cs="仿宋_GB2312"/>
          <w:color w:val="000000" w:themeColor="text1"/>
          <w:sz w:val="30"/>
          <w:szCs w:val="30"/>
          <w14:textFill>
            <w14:solidFill>
              <w14:schemeClr w14:val="tx1"/>
            </w14:solidFill>
          </w14:textFill>
        </w:rPr>
        <w:t>效率</w:t>
      </w:r>
      <w:r>
        <w:rPr>
          <w:rFonts w:hint="eastAsia" w:ascii="仿宋" w:hAnsi="仿宋" w:eastAsia="仿宋" w:cs="仿宋_GB2312"/>
          <w:color w:val="000000" w:themeColor="text1"/>
          <w:sz w:val="30"/>
          <w:szCs w:val="30"/>
          <w14:textFill>
            <w14:solidFill>
              <w14:schemeClr w14:val="tx1"/>
            </w14:solidFill>
          </w14:textFill>
        </w:rPr>
        <w:t>。疫情防控期间，电商企业开展线上下单及无接触式配送，全力保障居民生活，为疫情防控取得胜利做出了突出贡献。</w:t>
      </w:r>
    </w:p>
    <w:p>
      <w:pPr>
        <w:spacing w:line="500" w:lineRule="exact"/>
        <w:ind w:firstLine="600" w:firstLineChars="200"/>
        <w:rPr>
          <w:color w:val="000000" w:themeColor="text1"/>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十三五”期间，淮南电子商务发展取得了突出成绩，但电商总体体量相比较小，市场主体实力不强，电商市场活力不足，本土平台类和支撑服务类企业数量还不多，同质化严重，公共服务能力和集聚带动作用有待进一步提升，冷链物流基础设施不完善，跨境电商与工业电商等新业态电子商务发展需要进一步加强，围绕电商生态圈的代运营、营销、设计、包装、美工、咨询、培训、知识产权等衍生服务业不发达。电商与经济社会的融合支撑能力不足，对于传统产业组织生产方式变革和文旅资源等的带动作用仍然有限，传统企业数字化创新仍处于较低水平。电商发展的整体投入不足，政策的引领与导向还需要进一步增强，电商高质量发展缺乏吸引人才的有力政策。</w:t>
      </w:r>
    </w:p>
    <w:p>
      <w:pPr>
        <w:spacing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12" w:name="_Toc8692"/>
      <w:bookmarkStart w:id="13" w:name="_Toc89063979"/>
      <w:r>
        <w:rPr>
          <w:rFonts w:hint="eastAsia" w:cs="仿宋_GB2312" w:asciiTheme="majorEastAsia" w:hAnsiTheme="majorEastAsia" w:eastAsiaTheme="majorEastAsia"/>
          <w:b/>
          <w:color w:val="000000" w:themeColor="text1"/>
          <w:sz w:val="30"/>
          <w:szCs w:val="30"/>
          <w14:textFill>
            <w14:solidFill>
              <w14:schemeClr w14:val="tx1"/>
            </w14:solidFill>
          </w14:textFill>
        </w:rPr>
        <w:t>二、发展</w:t>
      </w:r>
      <w:bookmarkEnd w:id="12"/>
      <w:r>
        <w:rPr>
          <w:rFonts w:hint="eastAsia" w:cs="仿宋_GB2312" w:asciiTheme="majorEastAsia" w:hAnsiTheme="majorEastAsia" w:eastAsiaTheme="majorEastAsia"/>
          <w:b/>
          <w:color w:val="000000" w:themeColor="text1"/>
          <w:sz w:val="30"/>
          <w:szCs w:val="30"/>
          <w14:textFill>
            <w14:solidFill>
              <w14:schemeClr w14:val="tx1"/>
            </w14:solidFill>
          </w14:textFill>
        </w:rPr>
        <w:t>形势</w:t>
      </w:r>
      <w:bookmarkEnd w:id="13"/>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淮南电商发展迎来新的战略机遇。</w:t>
      </w:r>
      <w:r>
        <w:rPr>
          <w:rFonts w:hint="eastAsia" w:ascii="仿宋" w:hAnsi="仿宋" w:eastAsia="仿宋" w:cs="仿宋_GB2312"/>
          <w:color w:val="000000" w:themeColor="text1"/>
          <w:sz w:val="30"/>
          <w:szCs w:val="30"/>
          <w14:textFill>
            <w14:solidFill>
              <w14:schemeClr w14:val="tx1"/>
            </w14:solidFill>
          </w14:textFill>
        </w:rPr>
        <w:t>截至2020年末，全国电商交易额达37.21万亿元，网上零售额达11.76万亿元，电商在推动产业转型升级中的先导性、战略性作用进一步凸显。《长江三角洲区域一体化发展规划纲要》《长三角一体化发展规划“十四五”实施方案》的发布与实施，为淮南快速融入长三角提供了战略机遇。根据《沪苏浙城市结对合作帮扶皖北城市实施方案》，上海市闵行区与淮南市帮扶结对，将为淮南高质量转型发展提供重要动力，未来淮南电商发展也将迎来新的战略机遇。</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大数据技术促进电商不断创新发展。</w:t>
      </w:r>
      <w:r>
        <w:rPr>
          <w:rFonts w:hint="eastAsia" w:ascii="仿宋" w:hAnsi="仿宋" w:eastAsia="仿宋" w:cs="仿宋_GB2312"/>
          <w:color w:val="000000" w:themeColor="text1"/>
          <w:sz w:val="30"/>
          <w:szCs w:val="30"/>
          <w14:textFill>
            <w14:solidFill>
              <w14:schemeClr w14:val="tx1"/>
            </w14:solidFill>
          </w14:textFill>
        </w:rPr>
        <w:t>当前基于5G、工业互联网的万物互联和智能制造为电商拓展了服务载体，带来了更多的个性化定制产品，人工智能、大数据支撑电商服务体验进一步提升。淮南不断推进“新型基础设施建设”，大数据生态产业链逐步构建成型，大数据云计算产业发展大步向前，为电子商务创新发展提供了基础支撑，将促使基于社交网络、视频直播等为代表的新型电商业态不断成长，引领消费、引导生产。</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bookmarkStart w:id="14" w:name="_Toc1707"/>
      <w:r>
        <w:rPr>
          <w:rFonts w:hint="eastAsia" w:ascii="楷体" w:hAnsi="楷体" w:eastAsia="楷体" w:cs="仿宋_GB2312"/>
          <w:b/>
          <w:color w:val="000000" w:themeColor="text1"/>
          <w:sz w:val="30"/>
          <w:szCs w:val="30"/>
          <w14:textFill>
            <w14:solidFill>
              <w14:schemeClr w14:val="tx1"/>
            </w14:solidFill>
          </w14:textFill>
        </w:rPr>
        <w:t>“四化”同步不断拓展电商发展空间。</w:t>
      </w:r>
      <w:r>
        <w:rPr>
          <w:rFonts w:hint="eastAsia" w:ascii="仿宋" w:hAnsi="仿宋" w:eastAsia="仿宋" w:cs="仿宋_GB2312"/>
          <w:color w:val="000000" w:themeColor="text1"/>
          <w:sz w:val="30"/>
          <w:szCs w:val="30"/>
          <w14:textFill>
            <w14:solidFill>
              <w14:schemeClr w14:val="tx1"/>
            </w14:solidFill>
          </w14:textFill>
        </w:rPr>
        <w:t>以工业化为依托，信息化为保障，城镇化为载体，农业现代化为支撑的“四化”同步发展，是促进产业结构升级优化及城乡一体化信息化的高质量发展。工业化开启了工业电商的新发展，信息化为电商发展提供了网络基础保障，城镇化使城乡电商物流一体化发展，农业现代化为电商提供了丰富的地方特色产品。“四化”同步不断拓展了淮南电商的发展空间，为电商发展提供了强大动力。</w:t>
      </w:r>
    </w:p>
    <w:p>
      <w:pPr>
        <w:spacing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15" w:name="_Toc89063980"/>
      <w:r>
        <w:rPr>
          <w:rFonts w:hint="eastAsia" w:cs="仿宋_GB2312" w:asciiTheme="majorEastAsia" w:hAnsiTheme="majorEastAsia" w:eastAsiaTheme="majorEastAsia"/>
          <w:b/>
          <w:color w:val="000000" w:themeColor="text1"/>
          <w:sz w:val="30"/>
          <w:szCs w:val="30"/>
          <w14:textFill>
            <w14:solidFill>
              <w14:schemeClr w14:val="tx1"/>
            </w14:solidFill>
          </w14:textFill>
        </w:rPr>
        <w:t>三、发展优势</w:t>
      </w:r>
      <w:bookmarkEnd w:id="14"/>
      <w:bookmarkEnd w:id="15"/>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区位优势明显，交通快捷方便。</w:t>
      </w:r>
      <w:r>
        <w:rPr>
          <w:rFonts w:hint="eastAsia" w:ascii="仿宋" w:hAnsi="仿宋" w:eastAsia="仿宋" w:cs="仿宋_GB2312"/>
          <w:color w:val="000000" w:themeColor="text1"/>
          <w:sz w:val="30"/>
          <w:szCs w:val="30"/>
          <w14:textFill>
            <w14:solidFill>
              <w14:schemeClr w14:val="tx1"/>
            </w14:solidFill>
          </w14:textFill>
        </w:rPr>
        <w:t>淮南地处安徽省中北部，东与滁州市毗邻，东南与合肥市接壤,西南与六安市相连，西与阜阳市相接，北与亳州市、蚌埠市交界，距合肥市区不足百公里。境内有淮河水道和引江济淮工程通江达海，公路铁路网四通八达，接壤合肥新桥机场，为电商的发展提供了强有力的交通支撑。</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文化底蕴深厚，文旅资源丰富。</w:t>
      </w:r>
      <w:r>
        <w:rPr>
          <w:rFonts w:hint="eastAsia" w:ascii="仿宋" w:hAnsi="仿宋" w:eastAsia="仿宋" w:cs="仿宋_GB2312"/>
          <w:color w:val="000000" w:themeColor="text1"/>
          <w:sz w:val="30"/>
          <w:szCs w:val="30"/>
          <w14:textFill>
            <w14:solidFill>
              <w14:schemeClr w14:val="tx1"/>
            </w14:solidFill>
          </w14:textFill>
        </w:rPr>
        <w:t>淮南历史文化底蕴深厚，特色文旅资源丰富，有以山脉为纽带的名山旅游圈、以水系为载体的秀水旅游线、以人文为依托的文化旅游带，有寿州古城八公山历史文化旅游区、焦岗湖休闲度假旅游区等文化旅游景区。未来区域将成为长三角区域重要文化旅游目的地，为电商与文旅产业融合发展创造了便利条件。</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工业基础雄厚，数字产业发达。</w:t>
      </w:r>
      <w:r>
        <w:rPr>
          <w:rFonts w:hint="eastAsia" w:ascii="仿宋" w:hAnsi="仿宋" w:eastAsia="仿宋" w:cs="仿宋_GB2312"/>
          <w:color w:val="000000" w:themeColor="text1"/>
          <w:sz w:val="30"/>
          <w:szCs w:val="30"/>
          <w14:textFill>
            <w14:solidFill>
              <w14:schemeClr w14:val="tx1"/>
            </w14:solidFill>
          </w14:textFill>
        </w:rPr>
        <w:t>“十三五”期间，淮南工业经济稳步增长,全市规模以上工业增加值保持稳步增长态势，由2015年的331.8亿元增加到2020年的457.4亿元。近年来信息高速公路及大数据发展平台基本建成，大数据产业、数字经济呈现良好发展势头。截至2020年，通过国家两化融合管理体系标准评定企业18家，共有省市级智能工厂、数字化车间32个。</w:t>
      </w:r>
    </w:p>
    <w:p>
      <w:pPr>
        <w:spacing w:line="500" w:lineRule="exact"/>
        <w:ind w:firstLine="602" w:firstLineChars="200"/>
        <w:rPr>
          <w:rFonts w:asciiTheme="majorHAnsi" w:hAnsiTheme="majorHAnsi" w:cstheme="majorBidi"/>
          <w:b/>
          <w:bCs/>
          <w:color w:val="000000" w:themeColor="text1"/>
          <w:sz w:val="32"/>
          <w:szCs w:val="32"/>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教育体系健全，人力资源丰富。</w:t>
      </w:r>
      <w:r>
        <w:rPr>
          <w:rFonts w:hint="eastAsia" w:ascii="仿宋" w:hAnsi="仿宋" w:eastAsia="仿宋" w:cs="仿宋_GB2312"/>
          <w:color w:val="000000" w:themeColor="text1"/>
          <w:sz w:val="30"/>
          <w:szCs w:val="30"/>
          <w14:textFill>
            <w14:solidFill>
              <w14:schemeClr w14:val="tx1"/>
            </w14:solidFill>
          </w14:textFill>
        </w:rPr>
        <w:t>淮南教育体系健全，域内有各类高等教育学校6个，其中安徽理工大学、淮南师范学院等高校规模不断扩大，人才大量涌现，人力资源丰富。电子商务学科建设不断加强，培育了一批电子商务管理、运营和技术人才，为淮南电商的发展提供了人才基础。</w:t>
      </w:r>
      <w:r>
        <w:rPr>
          <w:color w:val="000000" w:themeColor="text1"/>
          <w14:textFill>
            <w14:solidFill>
              <w14:schemeClr w14:val="tx1"/>
            </w14:solidFill>
          </w14:textFill>
        </w:rPr>
        <w:br w:type="page"/>
      </w:r>
    </w:p>
    <w:p>
      <w:pPr>
        <w:spacing w:before="156" w:beforeLines="50" w:after="156" w:afterLines="50" w:line="360" w:lineRule="auto"/>
        <w:jc w:val="center"/>
        <w:outlineLvl w:val="0"/>
        <w:rPr>
          <w:rFonts w:ascii="黑体" w:hAnsi="黑体" w:eastAsia="黑体" w:cs="黑体"/>
          <w:color w:val="000000" w:themeColor="text1"/>
          <w:sz w:val="36"/>
          <w:szCs w:val="36"/>
          <w14:textFill>
            <w14:solidFill>
              <w14:schemeClr w14:val="tx1"/>
            </w14:solidFill>
          </w14:textFill>
        </w:rPr>
      </w:pPr>
      <w:bookmarkStart w:id="16" w:name="_Toc421"/>
      <w:bookmarkStart w:id="17" w:name="_Toc89063981"/>
      <w:r>
        <w:rPr>
          <w:rFonts w:hint="eastAsia" w:ascii="黑体" w:hAnsi="黑体" w:eastAsia="黑体" w:cs="黑体"/>
          <w:color w:val="000000" w:themeColor="text1"/>
          <w:sz w:val="36"/>
          <w:szCs w:val="36"/>
          <w14:textFill>
            <w14:solidFill>
              <w14:schemeClr w14:val="tx1"/>
            </w14:solidFill>
          </w14:textFill>
        </w:rPr>
        <w:t xml:space="preserve">第二章  </w:t>
      </w:r>
      <w:bookmarkEnd w:id="16"/>
      <w:r>
        <w:rPr>
          <w:rFonts w:hint="eastAsia" w:ascii="黑体" w:hAnsi="黑体" w:eastAsia="黑体" w:cs="黑体"/>
          <w:color w:val="000000" w:themeColor="text1"/>
          <w:sz w:val="36"/>
          <w:szCs w:val="36"/>
          <w14:textFill>
            <w14:solidFill>
              <w14:schemeClr w14:val="tx1"/>
            </w14:solidFill>
          </w14:textFill>
        </w:rPr>
        <w:t>总体要求</w:t>
      </w:r>
      <w:bookmarkEnd w:id="17"/>
    </w:p>
    <w:p>
      <w:pPr>
        <w:spacing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18" w:name="_Toc16604"/>
      <w:bookmarkStart w:id="19" w:name="_Toc89063982"/>
      <w:r>
        <w:rPr>
          <w:rFonts w:hint="eastAsia" w:cs="仿宋_GB2312" w:asciiTheme="majorEastAsia" w:hAnsiTheme="majorEastAsia" w:eastAsiaTheme="majorEastAsia"/>
          <w:b/>
          <w:color w:val="000000" w:themeColor="text1"/>
          <w:sz w:val="30"/>
          <w:szCs w:val="30"/>
          <w14:textFill>
            <w14:solidFill>
              <w14:schemeClr w14:val="tx1"/>
            </w14:solidFill>
          </w14:textFill>
        </w:rPr>
        <w:t>一、指导思想</w:t>
      </w:r>
      <w:bookmarkEnd w:id="18"/>
      <w:bookmarkEnd w:id="19"/>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以习近平新时代中国特色社会主义思想为指导，深入贯彻党的十九大和十九届</w:t>
      </w:r>
      <w:r>
        <w:rPr>
          <w:rFonts w:hint="eastAsia" w:ascii="仿宋" w:hAnsi="仿宋" w:eastAsia="仿宋" w:cs="仿宋_GB2312"/>
          <w:color w:val="000000" w:themeColor="text1"/>
          <w:sz w:val="30"/>
          <w:szCs w:val="30"/>
          <w14:textFill>
            <w14:solidFill>
              <w14:schemeClr w14:val="tx1"/>
            </w14:solidFill>
          </w14:textFill>
        </w:rPr>
        <w:t>二中、三中、四中、五中、六中全会，以及习近平总书记考察安徽重要讲话精神，立足新发展阶段，贯彻新发展理念，围绕国内大循环为主体、国内国际双循环相互促进的新发展格局建设，坚持以供给侧数字化为主线，以服务人民群众美好生活需要、提高生活品质为最终目标，加快传统产业数字化进程，持续做大做强电子商务，深化电商在各领域的融合创新，促进电商新业态不断成长，引导工业电商不断发展，努力形成“创新引领、电商融合、业态涌现、要素集聚、体制健全、保障有力”的电子商务发展新局面，为推动淮南高质量转型发展、快速融入长三角区域提供电商引擎。</w:t>
      </w:r>
    </w:p>
    <w:p>
      <w:pPr>
        <w:spacing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20" w:name="_Toc25371"/>
      <w:bookmarkStart w:id="21" w:name="_Toc89063983"/>
      <w:r>
        <w:rPr>
          <w:rFonts w:hint="eastAsia" w:cs="仿宋_GB2312" w:asciiTheme="majorEastAsia" w:hAnsiTheme="majorEastAsia" w:eastAsiaTheme="majorEastAsia"/>
          <w:b/>
          <w:color w:val="000000" w:themeColor="text1"/>
          <w:sz w:val="30"/>
          <w:szCs w:val="30"/>
          <w14:textFill>
            <w14:solidFill>
              <w14:schemeClr w14:val="tx1"/>
            </w14:solidFill>
          </w14:textFill>
        </w:rPr>
        <w:t>二、基本原则</w:t>
      </w:r>
      <w:bookmarkEnd w:id="20"/>
      <w:bookmarkEnd w:id="21"/>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政府引导，市场运作</w:t>
      </w:r>
      <w:r>
        <w:rPr>
          <w:rFonts w:hint="eastAsia" w:ascii="楷体" w:hAnsi="楷体" w:eastAsia="楷体" w:cs="仿宋_GB2312"/>
          <w:b/>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发挥政府在统筹规划布局、政策制度保障、公共服务提升等方面的积极作用，积极利用市场机制激发市场主体活力，深入推进“放管服”改革，提升数字化监管方式和治理能力，营造开放、公平、健康、规范、绿色的电子商务发展环境。</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制度</w:t>
      </w:r>
      <w:r>
        <w:rPr>
          <w:rFonts w:ascii="楷体" w:hAnsi="楷体" w:eastAsia="楷体" w:cs="仿宋_GB2312"/>
          <w:b/>
          <w:color w:val="000000" w:themeColor="text1"/>
          <w:sz w:val="30"/>
          <w:szCs w:val="30"/>
          <w14:textFill>
            <w14:solidFill>
              <w14:schemeClr w14:val="tx1"/>
            </w14:solidFill>
          </w14:textFill>
        </w:rPr>
        <w:t>驱动，</w:t>
      </w:r>
      <w:r>
        <w:rPr>
          <w:rFonts w:hint="eastAsia" w:ascii="楷体" w:hAnsi="楷体" w:eastAsia="楷体" w:cs="仿宋_GB2312"/>
          <w:b/>
          <w:color w:val="000000" w:themeColor="text1"/>
          <w:sz w:val="30"/>
          <w:szCs w:val="30"/>
          <w14:textFill>
            <w14:solidFill>
              <w14:schemeClr w14:val="tx1"/>
            </w14:solidFill>
          </w14:textFill>
        </w:rPr>
        <w:t>创新突破。</w:t>
      </w:r>
      <w:r>
        <w:rPr>
          <w:rFonts w:ascii="仿宋" w:hAnsi="仿宋" w:eastAsia="仿宋" w:cs="仿宋_GB2312"/>
          <w:color w:val="000000" w:themeColor="text1"/>
          <w:sz w:val="30"/>
          <w:szCs w:val="30"/>
          <w14:textFill>
            <w14:solidFill>
              <w14:schemeClr w14:val="tx1"/>
            </w14:solidFill>
          </w14:textFill>
        </w:rPr>
        <w:t>着重深化落实各项政策制度改革，适应新模式新业态发展需要，加大注入技术、人才、数据及资本要素，以创新为导向，着力解决电子商务与</w:t>
      </w:r>
      <w:r>
        <w:rPr>
          <w:rFonts w:hint="eastAsia" w:ascii="仿宋" w:hAnsi="仿宋" w:eastAsia="仿宋" w:cs="仿宋_GB2312"/>
          <w:color w:val="000000" w:themeColor="text1"/>
          <w:sz w:val="30"/>
          <w:szCs w:val="30"/>
          <w14:textFill>
            <w14:solidFill>
              <w14:schemeClr w14:val="tx1"/>
            </w14:solidFill>
          </w14:textFill>
        </w:rPr>
        <w:t>经济社会</w:t>
      </w:r>
      <w:r>
        <w:rPr>
          <w:rFonts w:ascii="仿宋" w:hAnsi="仿宋" w:eastAsia="仿宋" w:cs="仿宋_GB2312"/>
          <w:color w:val="000000" w:themeColor="text1"/>
          <w:sz w:val="30"/>
          <w:szCs w:val="30"/>
          <w14:textFill>
            <w14:solidFill>
              <w14:schemeClr w14:val="tx1"/>
            </w14:solidFill>
          </w14:textFill>
        </w:rPr>
        <w:t>融合发展过程中的突出问题和薄弱环节，抓点带面、重点突破，推动电子商务加快提档升级。</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数字</w:t>
      </w:r>
      <w:r>
        <w:rPr>
          <w:rFonts w:ascii="楷体" w:hAnsi="楷体" w:eastAsia="楷体" w:cs="仿宋_GB2312"/>
          <w:b/>
          <w:color w:val="000000" w:themeColor="text1"/>
          <w:sz w:val="30"/>
          <w:szCs w:val="30"/>
          <w14:textFill>
            <w14:solidFill>
              <w14:schemeClr w14:val="tx1"/>
            </w14:solidFill>
          </w14:textFill>
        </w:rPr>
        <w:t>转型，融合</w:t>
      </w:r>
      <w:r>
        <w:rPr>
          <w:rFonts w:hint="eastAsia" w:ascii="楷体" w:hAnsi="楷体" w:eastAsia="楷体" w:cs="仿宋_GB2312"/>
          <w:b/>
          <w:color w:val="000000" w:themeColor="text1"/>
          <w:sz w:val="30"/>
          <w:szCs w:val="30"/>
          <w14:textFill>
            <w14:solidFill>
              <w14:schemeClr w14:val="tx1"/>
            </w14:solidFill>
          </w14:textFill>
        </w:rPr>
        <w:t>促进。</w:t>
      </w:r>
      <w:r>
        <w:rPr>
          <w:rFonts w:ascii="仿宋" w:hAnsi="仿宋" w:eastAsia="仿宋" w:cs="仿宋_GB2312"/>
          <w:color w:val="000000" w:themeColor="text1"/>
          <w:sz w:val="30"/>
          <w:szCs w:val="30"/>
          <w14:textFill>
            <w14:solidFill>
              <w14:schemeClr w14:val="tx1"/>
            </w14:solidFill>
          </w14:textFill>
        </w:rPr>
        <w:t>深入推进电子商务驱动各领域数字化转型，聚焦特色产业集群，增加基于电子商务入口带动数字化转型的公共服务能力和服务供给，促进电商与农业、工业、旅游、文化、金融等产业深度融合，加快新旧动能转换。</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战略衔接，</w:t>
      </w:r>
      <w:r>
        <w:rPr>
          <w:rFonts w:ascii="楷体" w:hAnsi="楷体" w:eastAsia="楷体" w:cs="仿宋_GB2312"/>
          <w:b/>
          <w:color w:val="000000" w:themeColor="text1"/>
          <w:sz w:val="30"/>
          <w:szCs w:val="30"/>
          <w14:textFill>
            <w14:solidFill>
              <w14:schemeClr w14:val="tx1"/>
            </w14:solidFill>
          </w14:textFill>
        </w:rPr>
        <w:t>协同发展</w:t>
      </w:r>
      <w:r>
        <w:rPr>
          <w:rFonts w:hint="eastAsia" w:ascii="楷体" w:hAnsi="楷体" w:eastAsia="楷体" w:cs="仿宋_GB2312"/>
          <w:b/>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适应电子商务多维度融合发展需要，做好电子商务与农业、 工业、服务业的应用衔接，与</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一带一路</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、乡村振兴、</w:t>
      </w:r>
      <w:r>
        <w:rPr>
          <w:rFonts w:hint="eastAsia" w:ascii="仿宋" w:hAnsi="仿宋" w:eastAsia="仿宋" w:cs="仿宋_GB2312"/>
          <w:color w:val="000000" w:themeColor="text1"/>
          <w:sz w:val="30"/>
          <w:szCs w:val="30"/>
          <w14:textFill>
            <w14:solidFill>
              <w14:schemeClr w14:val="tx1"/>
            </w14:solidFill>
          </w14:textFill>
        </w:rPr>
        <w:t>合肥都市圈、合淮同城化</w:t>
      </w:r>
      <w:r>
        <w:rPr>
          <w:rFonts w:ascii="仿宋" w:hAnsi="仿宋" w:eastAsia="仿宋" w:cs="仿宋_GB2312"/>
          <w:color w:val="000000" w:themeColor="text1"/>
          <w:sz w:val="30"/>
          <w:szCs w:val="30"/>
          <w14:textFill>
            <w14:solidFill>
              <w14:schemeClr w14:val="tx1"/>
            </w14:solidFill>
          </w14:textFill>
        </w:rPr>
        <w:t>等战略衔接，统筹国际与国内两个市场、线上与线下两种渠道，高水平融入国内大循环为主体、国内国际双循环相互促进的发展新格局</w:t>
      </w:r>
      <w:r>
        <w:rPr>
          <w:rFonts w:hint="eastAsia" w:ascii="仿宋" w:hAnsi="仿宋" w:eastAsia="仿宋" w:cs="仿宋_GB2312"/>
          <w:color w:val="000000" w:themeColor="text1"/>
          <w:sz w:val="30"/>
          <w:szCs w:val="30"/>
          <w14:textFill>
            <w14:solidFill>
              <w14:schemeClr w14:val="tx1"/>
            </w14:solidFill>
          </w14:textFill>
        </w:rPr>
        <w:t>。</w:t>
      </w:r>
    </w:p>
    <w:p>
      <w:pPr>
        <w:spacing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22" w:name="_Toc17438"/>
      <w:bookmarkStart w:id="23" w:name="_Toc89063984"/>
      <w:r>
        <w:rPr>
          <w:rFonts w:hint="eastAsia" w:cs="仿宋_GB2312" w:asciiTheme="majorEastAsia" w:hAnsiTheme="majorEastAsia" w:eastAsiaTheme="majorEastAsia"/>
          <w:b/>
          <w:color w:val="000000" w:themeColor="text1"/>
          <w:sz w:val="30"/>
          <w:szCs w:val="30"/>
          <w14:textFill>
            <w14:solidFill>
              <w14:schemeClr w14:val="tx1"/>
            </w14:solidFill>
          </w14:textFill>
        </w:rPr>
        <w:t>三、发展目标</w:t>
      </w:r>
      <w:bookmarkEnd w:id="22"/>
      <w:bookmarkEnd w:id="23"/>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（一）总体目标</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力争到2025年，形成电子商务引领消费增长、推动产业数字化转型、服务乡村振兴、牵引民生提质增效、促进外贸高质量发展的融合带动机制，网</w:t>
      </w:r>
      <w:r>
        <w:rPr>
          <w:rFonts w:hint="eastAsia" w:ascii="仿宋" w:hAnsi="仿宋" w:eastAsia="仿宋" w:cs="仿宋_GB2312"/>
          <w:color w:val="000000" w:themeColor="text1"/>
          <w:sz w:val="30"/>
          <w:szCs w:val="30"/>
          <w14:textFill>
            <w14:solidFill>
              <w14:schemeClr w14:val="tx1"/>
            </w14:solidFill>
          </w14:textFill>
        </w:rPr>
        <w:t>上</w:t>
      </w:r>
      <w:r>
        <w:rPr>
          <w:rFonts w:ascii="仿宋" w:hAnsi="仿宋" w:eastAsia="仿宋" w:cs="仿宋_GB2312"/>
          <w:color w:val="000000" w:themeColor="text1"/>
          <w:sz w:val="30"/>
          <w:szCs w:val="30"/>
          <w14:textFill>
            <w14:solidFill>
              <w14:schemeClr w14:val="tx1"/>
            </w14:solidFill>
          </w14:textFill>
        </w:rPr>
        <w:t>零售额</w:t>
      </w:r>
      <w:r>
        <w:rPr>
          <w:rFonts w:hint="eastAsia" w:ascii="仿宋" w:hAnsi="仿宋" w:eastAsia="仿宋" w:cs="仿宋_GB2312"/>
          <w:color w:val="000000" w:themeColor="text1"/>
          <w:sz w:val="30"/>
          <w:szCs w:val="30"/>
          <w14:textFill>
            <w14:solidFill>
              <w14:schemeClr w14:val="tx1"/>
            </w14:solidFill>
          </w14:textFill>
        </w:rPr>
        <w:t>超过60</w:t>
      </w:r>
      <w:r>
        <w:rPr>
          <w:rFonts w:ascii="仿宋" w:hAnsi="仿宋" w:eastAsia="仿宋" w:cs="仿宋_GB2312"/>
          <w:color w:val="000000" w:themeColor="text1"/>
          <w:sz w:val="30"/>
          <w:szCs w:val="30"/>
          <w14:textFill>
            <w14:solidFill>
              <w14:schemeClr w14:val="tx1"/>
            </w14:solidFill>
          </w14:textFill>
        </w:rPr>
        <w:t>亿元，年均增速</w:t>
      </w:r>
      <w:r>
        <w:rPr>
          <w:rFonts w:hint="eastAsia" w:ascii="仿宋" w:hAnsi="仿宋" w:eastAsia="仿宋" w:cs="仿宋_GB2312"/>
          <w:color w:val="000000" w:themeColor="text1"/>
          <w:sz w:val="30"/>
          <w:szCs w:val="30"/>
          <w14:textFill>
            <w14:solidFill>
              <w14:schemeClr w14:val="tx1"/>
            </w14:solidFill>
          </w14:textFill>
        </w:rPr>
        <w:t>20</w:t>
      </w:r>
      <w:r>
        <w:rPr>
          <w:rFonts w:ascii="仿宋" w:hAnsi="仿宋" w:eastAsia="仿宋" w:cs="仿宋_GB2312"/>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左右</w:t>
      </w:r>
      <w:r>
        <w:rPr>
          <w:rFonts w:ascii="仿宋" w:hAnsi="仿宋" w:eastAsia="仿宋" w:cs="仿宋_GB2312"/>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农村产品网络销售额超过20亿元，跨境电子商务交易额超过2亿元，形成“创新引领、电商融合、</w:t>
      </w:r>
      <w:r>
        <w:rPr>
          <w:rFonts w:ascii="仿宋" w:hAnsi="仿宋" w:eastAsia="仿宋" w:cs="仿宋_GB2312"/>
          <w:color w:val="000000" w:themeColor="text1"/>
          <w:sz w:val="30"/>
          <w:szCs w:val="30"/>
          <w14:textFill>
            <w14:solidFill>
              <w14:schemeClr w14:val="tx1"/>
            </w14:solidFill>
          </w14:textFill>
        </w:rPr>
        <w:t>业态</w:t>
      </w:r>
      <w:r>
        <w:rPr>
          <w:rFonts w:hint="eastAsia" w:ascii="仿宋" w:hAnsi="仿宋" w:eastAsia="仿宋" w:cs="仿宋_GB2312"/>
          <w:color w:val="000000" w:themeColor="text1"/>
          <w:sz w:val="30"/>
          <w:szCs w:val="30"/>
          <w14:textFill>
            <w14:solidFill>
              <w14:schemeClr w14:val="tx1"/>
            </w14:solidFill>
          </w14:textFill>
        </w:rPr>
        <w:t>涌现</w:t>
      </w:r>
      <w:r>
        <w:rPr>
          <w:rFonts w:ascii="仿宋" w:hAnsi="仿宋" w:eastAsia="仿宋" w:cs="仿宋_GB2312"/>
          <w:color w:val="000000" w:themeColor="text1"/>
          <w:sz w:val="30"/>
          <w:szCs w:val="30"/>
          <w14:textFill>
            <w14:solidFill>
              <w14:schemeClr w14:val="tx1"/>
            </w14:solidFill>
          </w14:textFill>
        </w:rPr>
        <w:t>、要素集聚、体制</w:t>
      </w:r>
      <w:r>
        <w:rPr>
          <w:rFonts w:hint="eastAsia" w:ascii="仿宋" w:hAnsi="仿宋" w:eastAsia="仿宋" w:cs="仿宋_GB2312"/>
          <w:color w:val="000000" w:themeColor="text1"/>
          <w:sz w:val="30"/>
          <w:szCs w:val="30"/>
          <w14:textFill>
            <w14:solidFill>
              <w14:schemeClr w14:val="tx1"/>
            </w14:solidFill>
          </w14:textFill>
        </w:rPr>
        <w:t>健全、保障有力</w:t>
      </w:r>
      <w:r>
        <w:rPr>
          <w:rFonts w:ascii="仿宋" w:hAnsi="仿宋" w:eastAsia="仿宋" w:cs="仿宋_GB2312"/>
          <w:color w:val="000000" w:themeColor="text1"/>
          <w:sz w:val="30"/>
          <w:szCs w:val="30"/>
          <w14:textFill>
            <w14:solidFill>
              <w14:schemeClr w14:val="tx1"/>
            </w14:solidFill>
          </w14:textFill>
        </w:rPr>
        <w:t>”的电子商务发展新</w:t>
      </w:r>
      <w:r>
        <w:rPr>
          <w:rFonts w:hint="eastAsia" w:ascii="仿宋" w:hAnsi="仿宋" w:eastAsia="仿宋" w:cs="仿宋_GB2312"/>
          <w:color w:val="000000" w:themeColor="text1"/>
          <w:sz w:val="30"/>
          <w:szCs w:val="30"/>
          <w14:textFill>
            <w14:solidFill>
              <w14:schemeClr w14:val="tx1"/>
            </w14:solidFill>
          </w14:textFill>
        </w:rPr>
        <w:t>局面</w:t>
      </w:r>
      <w:r>
        <w:rPr>
          <w:rFonts w:ascii="仿宋" w:hAnsi="仿宋" w:eastAsia="仿宋" w:cs="仿宋_GB2312"/>
          <w:color w:val="000000" w:themeColor="text1"/>
          <w:sz w:val="30"/>
          <w:szCs w:val="30"/>
          <w14:textFill>
            <w14:solidFill>
              <w14:schemeClr w14:val="tx1"/>
            </w14:solidFill>
          </w14:textFill>
        </w:rPr>
        <w:t>。</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到2035年，电子商务</w:t>
      </w:r>
      <w:r>
        <w:rPr>
          <w:rFonts w:hint="eastAsia" w:ascii="仿宋" w:hAnsi="仿宋" w:eastAsia="仿宋" w:cs="仿宋_GB2312"/>
          <w:color w:val="000000" w:themeColor="text1"/>
          <w:sz w:val="30"/>
          <w:szCs w:val="30"/>
          <w14:textFill>
            <w14:solidFill>
              <w14:schemeClr w14:val="tx1"/>
            </w14:solidFill>
          </w14:textFill>
        </w:rPr>
        <w:t>高度融入经济社会生活，</w:t>
      </w:r>
      <w:r>
        <w:rPr>
          <w:rFonts w:ascii="仿宋" w:hAnsi="仿宋" w:eastAsia="仿宋" w:cs="仿宋_GB2312"/>
          <w:color w:val="000000" w:themeColor="text1"/>
          <w:sz w:val="30"/>
          <w:szCs w:val="30"/>
          <w14:textFill>
            <w14:solidFill>
              <w14:schemeClr w14:val="tx1"/>
            </w14:solidFill>
          </w14:textFill>
        </w:rPr>
        <w:t>成为</w:t>
      </w:r>
      <w:r>
        <w:rPr>
          <w:rFonts w:hint="eastAsia" w:ascii="仿宋" w:hAnsi="仿宋" w:eastAsia="仿宋" w:cs="仿宋_GB2312"/>
          <w:color w:val="000000" w:themeColor="text1"/>
          <w:sz w:val="30"/>
          <w:szCs w:val="30"/>
          <w14:textFill>
            <w14:solidFill>
              <w14:schemeClr w14:val="tx1"/>
            </w14:solidFill>
          </w14:textFill>
        </w:rPr>
        <w:t>淮南</w:t>
      </w:r>
      <w:r>
        <w:rPr>
          <w:rFonts w:ascii="仿宋" w:hAnsi="仿宋" w:eastAsia="仿宋" w:cs="仿宋_GB2312"/>
          <w:color w:val="000000" w:themeColor="text1"/>
          <w:sz w:val="30"/>
          <w:szCs w:val="30"/>
          <w14:textFill>
            <w14:solidFill>
              <w14:schemeClr w14:val="tx1"/>
            </w14:solidFill>
          </w14:textFill>
        </w:rPr>
        <w:t>经济</w:t>
      </w:r>
      <w:r>
        <w:rPr>
          <w:rFonts w:hint="eastAsia" w:ascii="仿宋" w:hAnsi="仿宋" w:eastAsia="仿宋" w:cs="仿宋_GB2312"/>
          <w:color w:val="000000" w:themeColor="text1"/>
          <w:sz w:val="30"/>
          <w:szCs w:val="30"/>
          <w14:textFill>
            <w14:solidFill>
              <w14:schemeClr w14:val="tx1"/>
            </w14:solidFill>
          </w14:textFill>
        </w:rPr>
        <w:t>社会发展的重</w:t>
      </w:r>
      <w:r>
        <w:rPr>
          <w:rFonts w:ascii="仿宋" w:hAnsi="仿宋" w:eastAsia="仿宋" w:cs="仿宋_GB2312"/>
          <w:color w:val="000000" w:themeColor="text1"/>
          <w:sz w:val="30"/>
          <w:szCs w:val="30"/>
          <w14:textFill>
            <w14:solidFill>
              <w14:schemeClr w14:val="tx1"/>
            </w14:solidFill>
          </w14:textFill>
        </w:rPr>
        <w:t>要驱动力，成为推动产业链供应链资源高效配置的重要引擎，成为人民群众</w:t>
      </w:r>
      <w:r>
        <w:rPr>
          <w:rFonts w:hint="eastAsia" w:ascii="仿宋" w:hAnsi="仿宋" w:eastAsia="仿宋" w:cs="仿宋_GB2312"/>
          <w:color w:val="000000" w:themeColor="text1"/>
          <w:sz w:val="30"/>
          <w:szCs w:val="30"/>
          <w14:textFill>
            <w14:solidFill>
              <w14:schemeClr w14:val="tx1"/>
            </w14:solidFill>
          </w14:textFill>
        </w:rPr>
        <w:t>高品质生活的重要载体和内容。</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（二）具体目标</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—到2025年，</w:t>
      </w:r>
      <w:r>
        <w:rPr>
          <w:rFonts w:hint="eastAsia" w:ascii="仿宋" w:hAnsi="仿宋" w:eastAsia="仿宋" w:cs="仿宋_GB2312"/>
          <w:color w:val="000000" w:themeColor="text1"/>
          <w:sz w:val="30"/>
          <w:szCs w:val="30"/>
          <w14:textFill>
            <w14:solidFill>
              <w14:schemeClr w14:val="tx1"/>
            </w14:solidFill>
          </w14:textFill>
        </w:rPr>
        <w:t>培育农村产品年网络销售额超1亿元的县域电商特色园（街）1个、电商强镇1个，新增农村产品上行年网络销售额超1000万元企业10家以上,</w:t>
      </w:r>
      <w:r>
        <w:rPr>
          <w:rFonts w:ascii="仿宋" w:hAnsi="仿宋" w:eastAsia="仿宋" w:cs="仿宋_GB2312"/>
          <w:color w:val="000000" w:themeColor="text1"/>
          <w:sz w:val="30"/>
          <w:szCs w:val="30"/>
          <w14:textFill>
            <w14:solidFill>
              <w14:schemeClr w14:val="tx1"/>
            </w14:solidFill>
          </w14:textFill>
        </w:rPr>
        <w:t>培育3-5家</w:t>
      </w:r>
      <w:r>
        <w:rPr>
          <w:rFonts w:hint="eastAsia" w:ascii="仿宋" w:hAnsi="仿宋" w:eastAsia="仿宋" w:cs="仿宋_GB2312"/>
          <w:color w:val="000000" w:themeColor="text1"/>
          <w:sz w:val="30"/>
          <w:szCs w:val="30"/>
          <w14:textFill>
            <w14:solidFill>
              <w14:schemeClr w14:val="tx1"/>
            </w14:solidFill>
          </w14:textFill>
        </w:rPr>
        <w:t>省</w:t>
      </w:r>
      <w:r>
        <w:rPr>
          <w:rFonts w:ascii="仿宋" w:hAnsi="仿宋" w:eastAsia="仿宋" w:cs="仿宋_GB2312"/>
          <w:color w:val="000000" w:themeColor="text1"/>
          <w:sz w:val="30"/>
          <w:szCs w:val="30"/>
          <w14:textFill>
            <w14:solidFill>
              <w14:schemeClr w14:val="tx1"/>
            </w14:solidFill>
          </w14:textFill>
        </w:rPr>
        <w:t>级</w:t>
      </w:r>
      <w:r>
        <w:rPr>
          <w:rFonts w:hint="eastAsia" w:ascii="仿宋" w:hAnsi="仿宋" w:eastAsia="仿宋" w:cs="仿宋_GB2312"/>
          <w:color w:val="000000" w:themeColor="text1"/>
          <w:sz w:val="30"/>
          <w:szCs w:val="30"/>
          <w14:textFill>
            <w14:solidFill>
              <w14:schemeClr w14:val="tx1"/>
            </w14:solidFill>
          </w14:textFill>
        </w:rPr>
        <w:t>以上</w:t>
      </w:r>
      <w:r>
        <w:rPr>
          <w:rFonts w:ascii="仿宋" w:hAnsi="仿宋" w:eastAsia="仿宋" w:cs="仿宋_GB2312"/>
          <w:color w:val="000000" w:themeColor="text1"/>
          <w:sz w:val="30"/>
          <w:szCs w:val="30"/>
          <w14:textFill>
            <w14:solidFill>
              <w14:schemeClr w14:val="tx1"/>
            </w14:solidFill>
          </w14:textFill>
        </w:rPr>
        <w:t>电子商务示范企业</w:t>
      </w:r>
      <w:r>
        <w:rPr>
          <w:rFonts w:hint="eastAsia" w:ascii="仿宋" w:hAnsi="仿宋" w:eastAsia="仿宋" w:cs="仿宋_GB2312"/>
          <w:color w:val="000000" w:themeColor="text1"/>
          <w:sz w:val="30"/>
          <w:szCs w:val="30"/>
          <w14:textFill>
            <w14:solidFill>
              <w14:schemeClr w14:val="tx1"/>
            </w14:solidFill>
          </w14:textFill>
        </w:rPr>
        <w:t>，力争国家级1个以上</w:t>
      </w:r>
      <w:r>
        <w:rPr>
          <w:rFonts w:ascii="仿宋" w:hAnsi="仿宋" w:eastAsia="仿宋" w:cs="仿宋_GB2312"/>
          <w:color w:val="000000" w:themeColor="text1"/>
          <w:sz w:val="30"/>
          <w:szCs w:val="30"/>
          <w14:textFill>
            <w14:solidFill>
              <w14:schemeClr w14:val="tx1"/>
            </w14:solidFill>
          </w14:textFill>
        </w:rPr>
        <w:t>。</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—到2025年，电子商务推动传统产业数字化转型的能力持续提高，</w:t>
      </w:r>
      <w:r>
        <w:rPr>
          <w:rFonts w:hint="eastAsia" w:ascii="仿宋" w:hAnsi="仿宋" w:eastAsia="仿宋" w:cs="仿宋_GB2312"/>
          <w:color w:val="000000" w:themeColor="text1"/>
          <w:sz w:val="30"/>
          <w:szCs w:val="30"/>
          <w14:textFill>
            <w14:solidFill>
              <w14:schemeClr w14:val="tx1"/>
            </w14:solidFill>
          </w14:textFill>
        </w:rPr>
        <w:t>与一二三产业加速融合，</w:t>
      </w:r>
      <w:r>
        <w:rPr>
          <w:rFonts w:ascii="仿宋" w:hAnsi="仿宋" w:eastAsia="仿宋" w:cs="仿宋_GB2312"/>
          <w:color w:val="000000" w:themeColor="text1"/>
          <w:sz w:val="30"/>
          <w:szCs w:val="30"/>
          <w14:textFill>
            <w14:solidFill>
              <w14:schemeClr w14:val="tx1"/>
            </w14:solidFill>
          </w14:textFill>
        </w:rPr>
        <w:t>传统商贸业电子商务应用率达到</w:t>
      </w:r>
      <w:r>
        <w:rPr>
          <w:rFonts w:hint="eastAsia" w:ascii="仿宋" w:hAnsi="仿宋" w:eastAsia="仿宋" w:cs="仿宋_GB2312"/>
          <w:color w:val="000000" w:themeColor="text1"/>
          <w:sz w:val="30"/>
          <w:szCs w:val="30"/>
          <w14:textFill>
            <w14:solidFill>
              <w14:schemeClr w14:val="tx1"/>
            </w14:solidFill>
          </w14:textFill>
        </w:rPr>
        <w:t>10</w:t>
      </w:r>
      <w:r>
        <w:rPr>
          <w:rFonts w:ascii="仿宋" w:hAnsi="仿宋" w:eastAsia="仿宋" w:cs="仿宋_GB2312"/>
          <w:color w:val="000000" w:themeColor="text1"/>
          <w:sz w:val="30"/>
          <w:szCs w:val="30"/>
          <w14:textFill>
            <w14:solidFill>
              <w14:schemeClr w14:val="tx1"/>
            </w14:solidFill>
          </w14:textFill>
        </w:rPr>
        <w:t>0%</w:t>
      </w:r>
      <w:r>
        <w:rPr>
          <w:rFonts w:hint="eastAsia" w:ascii="仿宋" w:hAnsi="仿宋" w:eastAsia="仿宋" w:cs="仿宋_GB2312"/>
          <w:color w:val="000000" w:themeColor="text1"/>
          <w:sz w:val="30"/>
          <w:szCs w:val="30"/>
          <w14:textFill>
            <w14:solidFill>
              <w14:schemeClr w14:val="tx1"/>
            </w14:solidFill>
          </w14:textFill>
        </w:rPr>
        <w:t>，数字电商、工业电商不断发展，工业电商普及率超过50%</w:t>
      </w:r>
      <w:r>
        <w:rPr>
          <w:rFonts w:ascii="仿宋" w:hAnsi="仿宋" w:eastAsia="仿宋" w:cs="仿宋_GB2312"/>
          <w:color w:val="000000" w:themeColor="text1"/>
          <w:sz w:val="30"/>
          <w:szCs w:val="30"/>
          <w14:textFill>
            <w14:solidFill>
              <w14:schemeClr w14:val="tx1"/>
            </w14:solidFill>
          </w14:textFill>
        </w:rPr>
        <w:t>。</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—电子商务要素集聚和公共服务供给能力显著提高，高端人才培养和引入</w:t>
      </w:r>
      <w:r>
        <w:rPr>
          <w:rFonts w:hint="eastAsia" w:ascii="仿宋" w:hAnsi="仿宋" w:eastAsia="仿宋" w:cs="仿宋_GB2312"/>
          <w:color w:val="000000" w:themeColor="text1"/>
          <w:sz w:val="30"/>
          <w:szCs w:val="30"/>
          <w14:textFill>
            <w14:solidFill>
              <w14:schemeClr w14:val="tx1"/>
            </w14:solidFill>
          </w14:textFill>
        </w:rPr>
        <w:t>机制更加</w:t>
      </w:r>
      <w:r>
        <w:rPr>
          <w:rFonts w:ascii="仿宋" w:hAnsi="仿宋" w:eastAsia="仿宋" w:cs="仿宋_GB2312"/>
          <w:color w:val="000000" w:themeColor="text1"/>
          <w:sz w:val="30"/>
          <w:szCs w:val="30"/>
          <w14:textFill>
            <w14:solidFill>
              <w14:schemeClr w14:val="tx1"/>
            </w14:solidFill>
          </w14:textFill>
        </w:rPr>
        <w:t>健全</w:t>
      </w:r>
      <w:r>
        <w:rPr>
          <w:rFonts w:hint="eastAsia" w:ascii="仿宋" w:hAnsi="仿宋" w:eastAsia="仿宋" w:cs="仿宋_GB2312"/>
          <w:color w:val="000000" w:themeColor="text1"/>
          <w:sz w:val="30"/>
          <w:szCs w:val="30"/>
          <w14:textFill>
            <w14:solidFill>
              <w14:schemeClr w14:val="tx1"/>
            </w14:solidFill>
          </w14:textFill>
        </w:rPr>
        <w:t>，相关从业</w:t>
      </w:r>
      <w:r>
        <w:rPr>
          <w:rFonts w:ascii="仿宋" w:hAnsi="仿宋" w:eastAsia="仿宋" w:cs="仿宋_GB2312"/>
          <w:color w:val="000000" w:themeColor="text1"/>
          <w:sz w:val="30"/>
          <w:szCs w:val="30"/>
          <w14:textFill>
            <w14:solidFill>
              <w14:schemeClr w14:val="tx1"/>
            </w14:solidFill>
          </w14:textFill>
        </w:rPr>
        <w:t>人数</w:t>
      </w:r>
      <w:r>
        <w:rPr>
          <w:rFonts w:hint="eastAsia" w:ascii="仿宋" w:hAnsi="仿宋" w:eastAsia="仿宋" w:cs="仿宋_GB2312"/>
          <w:color w:val="000000" w:themeColor="text1"/>
          <w:sz w:val="30"/>
          <w:szCs w:val="30"/>
          <w14:textFill>
            <w14:solidFill>
              <w14:schemeClr w14:val="tx1"/>
            </w14:solidFill>
          </w14:textFill>
        </w:rPr>
        <w:t>超过</w:t>
      </w:r>
      <w:r>
        <w:rPr>
          <w:rFonts w:ascii="仿宋" w:hAnsi="仿宋" w:eastAsia="仿宋" w:cs="仿宋_GB2312"/>
          <w:color w:val="000000" w:themeColor="text1"/>
          <w:sz w:val="30"/>
          <w:szCs w:val="30"/>
          <w14:textFill>
            <w14:solidFill>
              <w14:schemeClr w14:val="tx1"/>
            </w14:solidFill>
          </w14:textFill>
        </w:rPr>
        <w:t>5万人，网络交易监管和行业质量管控水平大幅提升，电子商务支撑保障体系</w:t>
      </w:r>
      <w:r>
        <w:rPr>
          <w:rFonts w:hint="eastAsia" w:ascii="仿宋" w:hAnsi="仿宋" w:eastAsia="仿宋" w:cs="仿宋_GB2312"/>
          <w:color w:val="000000" w:themeColor="text1"/>
          <w:sz w:val="30"/>
          <w:szCs w:val="30"/>
          <w14:textFill>
            <w14:solidFill>
              <w14:schemeClr w14:val="tx1"/>
            </w14:solidFill>
          </w14:textFill>
        </w:rPr>
        <w:t>进一步</w:t>
      </w:r>
      <w:r>
        <w:rPr>
          <w:rFonts w:ascii="仿宋" w:hAnsi="仿宋" w:eastAsia="仿宋" w:cs="仿宋_GB2312"/>
          <w:color w:val="000000" w:themeColor="text1"/>
          <w:sz w:val="30"/>
          <w:szCs w:val="30"/>
          <w14:textFill>
            <w14:solidFill>
              <w14:schemeClr w14:val="tx1"/>
            </w14:solidFill>
          </w14:textFill>
        </w:rPr>
        <w:t>加强。</w:t>
      </w:r>
    </w:p>
    <w:p>
      <w:pPr>
        <w:widowControl/>
        <w:suppressAutoHyphens w:val="0"/>
        <w:jc w:val="center"/>
        <w:rPr>
          <w:rFonts w:ascii="楷体" w:hAnsi="楷体" w:eastAsia="楷体" w:cs="宋体"/>
          <w:b/>
          <w:color w:val="000000" w:themeColor="text1"/>
          <w:kern w:val="0"/>
          <w:sz w:val="24"/>
          <w14:textFill>
            <w14:solidFill>
              <w14:schemeClr w14:val="tx1"/>
            </w14:solidFill>
          </w14:textFill>
        </w:rPr>
      </w:pPr>
      <w:r>
        <w:rPr>
          <w:rFonts w:ascii="楷体" w:hAnsi="楷体" w:eastAsia="楷体" w:cs="宋体"/>
          <w:b/>
          <w:color w:val="000000" w:themeColor="text1"/>
          <w:kern w:val="0"/>
          <w:sz w:val="30"/>
          <w:szCs w:val="30"/>
          <w14:textFill>
            <w14:solidFill>
              <w14:schemeClr w14:val="tx1"/>
            </w14:solidFill>
          </w14:textFill>
        </w:rPr>
        <w:t>“十四五”</w:t>
      </w:r>
      <w:r>
        <w:rPr>
          <w:rFonts w:hint="eastAsia" w:ascii="楷体" w:hAnsi="楷体" w:eastAsia="楷体" w:cs="宋体"/>
          <w:b/>
          <w:color w:val="000000" w:themeColor="text1"/>
          <w:kern w:val="0"/>
          <w:sz w:val="30"/>
          <w:szCs w:val="30"/>
          <w14:textFill>
            <w14:solidFill>
              <w14:schemeClr w14:val="tx1"/>
            </w14:solidFill>
          </w14:textFill>
        </w:rPr>
        <w:t>淮南市</w:t>
      </w:r>
      <w:r>
        <w:rPr>
          <w:rFonts w:ascii="楷体" w:hAnsi="楷体" w:eastAsia="楷体" w:cs="宋体"/>
          <w:b/>
          <w:color w:val="000000" w:themeColor="text1"/>
          <w:kern w:val="0"/>
          <w:sz w:val="30"/>
          <w:szCs w:val="30"/>
          <w14:textFill>
            <w14:solidFill>
              <w14:schemeClr w14:val="tx1"/>
            </w14:solidFill>
          </w14:textFill>
        </w:rPr>
        <w:t>电子商务发展主要指标</w:t>
      </w:r>
    </w:p>
    <w:tbl>
      <w:tblPr>
        <w:tblStyle w:val="16"/>
        <w:tblW w:w="79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3969"/>
        <w:gridCol w:w="1559"/>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b/>
                <w:color w:val="000000" w:themeColor="text1"/>
                <w:sz w:val="28"/>
                <w:szCs w:val="28"/>
                <w14:textFill>
                  <w14:solidFill>
                    <w14:schemeClr w14:val="tx1"/>
                  </w14:solidFill>
                </w14:textFill>
              </w:rPr>
            </w:pPr>
            <w:r>
              <w:rPr>
                <w:rFonts w:hint="eastAsia" w:ascii="楷体" w:hAnsi="楷体" w:eastAsia="楷体" w:cs="仿宋_GB2312"/>
                <w:b/>
                <w:color w:val="000000" w:themeColor="text1"/>
                <w:sz w:val="28"/>
                <w:szCs w:val="28"/>
                <w14:textFill>
                  <w14:solidFill>
                    <w14:schemeClr w14:val="tx1"/>
                  </w14:solidFill>
                </w14:textFill>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b/>
                <w:color w:val="000000" w:themeColor="text1"/>
                <w:sz w:val="28"/>
                <w:szCs w:val="28"/>
                <w14:textFill>
                  <w14:solidFill>
                    <w14:schemeClr w14:val="tx1"/>
                  </w14:solidFill>
                </w14:textFill>
              </w:rPr>
            </w:pPr>
            <w:r>
              <w:rPr>
                <w:rFonts w:ascii="楷体" w:hAnsi="楷体" w:eastAsia="楷体" w:cs="仿宋_GB2312"/>
                <w:b/>
                <w:color w:val="000000" w:themeColor="text1"/>
                <w:sz w:val="28"/>
                <w:szCs w:val="28"/>
                <w14:textFill>
                  <w14:solidFill>
                    <w14:schemeClr w14:val="tx1"/>
                  </w14:solidFill>
                </w14:textFill>
              </w:rPr>
              <w:t>指标名称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b/>
                <w:color w:val="000000" w:themeColor="text1"/>
                <w:sz w:val="28"/>
                <w:szCs w:val="28"/>
                <w14:textFill>
                  <w14:solidFill>
                    <w14:schemeClr w14:val="tx1"/>
                  </w14:solidFill>
                </w14:textFill>
              </w:rPr>
            </w:pPr>
            <w:r>
              <w:rPr>
                <w:rFonts w:ascii="楷体" w:hAnsi="楷体" w:eastAsia="楷体" w:cs="仿宋_GB2312"/>
                <w:b/>
                <w:color w:val="000000" w:themeColor="text1"/>
                <w:sz w:val="28"/>
                <w:szCs w:val="28"/>
                <w14:textFill>
                  <w14:solidFill>
                    <w14:schemeClr w14:val="tx1"/>
                  </w14:solidFill>
                </w14:textFill>
              </w:rPr>
              <w:t>2025 年</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b/>
                <w:color w:val="000000" w:themeColor="text1"/>
                <w:sz w:val="28"/>
                <w:szCs w:val="28"/>
                <w14:textFill>
                  <w14:solidFill>
                    <w14:schemeClr w14:val="tx1"/>
                  </w14:solidFill>
                </w14:textFill>
              </w:rPr>
            </w:pPr>
            <w:r>
              <w:rPr>
                <w:rFonts w:ascii="楷体" w:hAnsi="楷体" w:eastAsia="楷体" w:cs="仿宋_GB2312"/>
                <w:b/>
                <w:color w:val="000000" w:themeColor="text1"/>
                <w:sz w:val="28"/>
                <w:szCs w:val="28"/>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tcBorders>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1</w:t>
            </w:r>
          </w:p>
        </w:tc>
        <w:tc>
          <w:tcPr>
            <w:tcW w:w="3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ascii="楷体" w:hAnsi="楷体" w:eastAsia="楷体" w:cs="仿宋_GB2312"/>
                <w:color w:val="000000" w:themeColor="text1"/>
                <w:sz w:val="28"/>
                <w:szCs w:val="28"/>
                <w14:textFill>
                  <w14:solidFill>
                    <w14:schemeClr w14:val="tx1"/>
                  </w14:solidFill>
                </w14:textFill>
              </w:rPr>
              <w:t>网上零售额（亿元）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&gt;60</w:t>
            </w:r>
          </w:p>
        </w:tc>
        <w:tc>
          <w:tcPr>
            <w:tcW w:w="1276" w:type="dxa"/>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ascii="楷体" w:hAnsi="楷体" w:eastAsia="楷体" w:cs="仿宋_GB2312"/>
                <w:color w:val="000000" w:themeColor="text1"/>
                <w:sz w:val="28"/>
                <w:szCs w:val="28"/>
                <w14:textFill>
                  <w14:solidFill>
                    <w14:schemeClr w14:val="tx1"/>
                  </w14:solidFill>
                </w14:textFill>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2</w:t>
            </w:r>
          </w:p>
        </w:tc>
        <w:tc>
          <w:tcPr>
            <w:tcW w:w="3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ascii="楷体" w:hAnsi="楷体" w:eastAsia="楷体" w:cs="仿宋_GB2312"/>
                <w:color w:val="000000" w:themeColor="text1"/>
                <w:sz w:val="28"/>
                <w:szCs w:val="28"/>
                <w14:textFill>
                  <w14:solidFill>
                    <w14:schemeClr w14:val="tx1"/>
                  </w14:solidFill>
                </w14:textFill>
              </w:rPr>
              <w:t>相关从业人数（万</w:t>
            </w:r>
            <w:r>
              <w:rPr>
                <w:rFonts w:hint="eastAsia" w:ascii="楷体" w:hAnsi="楷体" w:eastAsia="楷体" w:cs="仿宋_GB2312"/>
                <w:color w:val="000000" w:themeColor="text1"/>
                <w:sz w:val="28"/>
                <w:szCs w:val="28"/>
                <w14:textFill>
                  <w14:solidFill>
                    <w14:schemeClr w14:val="tx1"/>
                  </w14:solidFill>
                </w14:textFill>
              </w:rPr>
              <w:t>人</w:t>
            </w:r>
            <w:r>
              <w:rPr>
                <w:rFonts w:ascii="楷体" w:hAnsi="楷体" w:eastAsia="楷体" w:cs="仿宋_GB2312"/>
                <w:color w:val="000000" w:themeColor="text1"/>
                <w:sz w:val="28"/>
                <w:szCs w:val="28"/>
                <w14:textFill>
                  <w14:solidFill>
                    <w14:schemeClr w14:val="tx1"/>
                  </w14:solidFill>
                </w14:textFill>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&gt;5</w:t>
            </w:r>
          </w:p>
        </w:tc>
        <w:tc>
          <w:tcPr>
            <w:tcW w:w="1276" w:type="dxa"/>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ascii="楷体" w:hAnsi="楷体" w:eastAsia="楷体" w:cs="仿宋_GB2312"/>
                <w:color w:val="000000" w:themeColor="text1"/>
                <w:sz w:val="28"/>
                <w:szCs w:val="28"/>
                <w14:textFill>
                  <w14:solidFill>
                    <w14:schemeClr w14:val="tx1"/>
                  </w14:solidFill>
                </w14:textFill>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3</w:t>
            </w:r>
          </w:p>
        </w:tc>
        <w:tc>
          <w:tcPr>
            <w:tcW w:w="3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ascii="楷体" w:hAnsi="楷体" w:eastAsia="楷体" w:cs="仿宋_GB2312"/>
                <w:color w:val="000000" w:themeColor="text1"/>
                <w:sz w:val="28"/>
                <w:szCs w:val="28"/>
                <w14:textFill>
                  <w14:solidFill>
                    <w14:schemeClr w14:val="tx1"/>
                  </w14:solidFill>
                </w14:textFill>
              </w:rPr>
              <w:t>工业电子商务普及率（%）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&gt;50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ascii="楷体" w:hAnsi="楷体" w:eastAsia="楷体" w:cs="仿宋_GB2312"/>
                <w:color w:val="000000" w:themeColor="text1"/>
                <w:sz w:val="28"/>
                <w:szCs w:val="28"/>
                <w14:textFill>
                  <w14:solidFill>
                    <w14:schemeClr w14:val="tx1"/>
                  </w14:solidFill>
                </w14:textFill>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4</w:t>
            </w:r>
          </w:p>
        </w:tc>
        <w:tc>
          <w:tcPr>
            <w:tcW w:w="3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农村产品网络销售额（亿元）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&gt;</w:t>
            </w:r>
            <w:r>
              <w:rPr>
                <w:rFonts w:ascii="楷体" w:hAnsi="楷体" w:eastAsia="楷体" w:cs="仿宋_GB2312"/>
                <w:color w:val="000000" w:themeColor="text1"/>
                <w:sz w:val="28"/>
                <w:szCs w:val="28"/>
                <w14:textFill>
                  <w14:solidFill>
                    <w14:schemeClr w14:val="tx1"/>
                  </w14:solidFill>
                </w14:textFill>
              </w:rPr>
              <w:t>2</w:t>
            </w:r>
            <w:r>
              <w:rPr>
                <w:rFonts w:hint="eastAsia" w:ascii="楷体" w:hAnsi="楷体" w:eastAsia="楷体" w:cs="仿宋_GB2312"/>
                <w:color w:val="000000" w:themeColor="text1"/>
                <w:sz w:val="28"/>
                <w:szCs w:val="28"/>
                <w14:textFill>
                  <w14:solidFill>
                    <w14:schemeClr w14:val="tx1"/>
                  </w14:solidFill>
                </w14:textFill>
              </w:rPr>
              <w:t>0</w:t>
            </w:r>
          </w:p>
        </w:tc>
        <w:tc>
          <w:tcPr>
            <w:tcW w:w="1276" w:type="dxa"/>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ascii="楷体" w:hAnsi="楷体" w:eastAsia="楷体" w:cs="仿宋_GB2312"/>
                <w:color w:val="000000" w:themeColor="text1"/>
                <w:sz w:val="28"/>
                <w:szCs w:val="28"/>
                <w14:textFill>
                  <w14:solidFill>
                    <w14:schemeClr w14:val="tx1"/>
                  </w14:solidFill>
                </w14:textFill>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5</w:t>
            </w:r>
          </w:p>
        </w:tc>
        <w:tc>
          <w:tcPr>
            <w:tcW w:w="3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ascii="楷体" w:hAnsi="楷体" w:eastAsia="楷体" w:cs="仿宋_GB2312"/>
                <w:color w:val="000000" w:themeColor="text1"/>
                <w:sz w:val="28"/>
                <w:szCs w:val="28"/>
                <w14:textFill>
                  <w14:solidFill>
                    <w14:schemeClr w14:val="tx1"/>
                  </w14:solidFill>
                </w14:textFill>
              </w:rPr>
              <w:t>跨境电子商务交易额（亿元）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&gt;</w:t>
            </w:r>
            <w:r>
              <w:rPr>
                <w:rFonts w:ascii="楷体" w:hAnsi="楷体" w:eastAsia="楷体" w:cs="仿宋_GB2312"/>
                <w:color w:val="000000" w:themeColor="text1"/>
                <w:sz w:val="28"/>
                <w:szCs w:val="28"/>
                <w14:textFill>
                  <w14:solidFill>
                    <w14:schemeClr w14:val="tx1"/>
                  </w14:solidFill>
                </w14:textFill>
              </w:rPr>
              <w:t>2</w:t>
            </w:r>
          </w:p>
        </w:tc>
        <w:tc>
          <w:tcPr>
            <w:tcW w:w="1276" w:type="dxa"/>
            <w:vAlign w:val="center"/>
          </w:tcPr>
          <w:p>
            <w:pPr>
              <w:spacing w:line="500" w:lineRule="exact"/>
              <w:jc w:val="center"/>
              <w:rPr>
                <w:rFonts w:ascii="楷体" w:hAnsi="楷体" w:eastAsia="楷体" w:cs="仿宋_GB2312"/>
                <w:color w:val="000000" w:themeColor="text1"/>
                <w:sz w:val="28"/>
                <w:szCs w:val="28"/>
                <w14:textFill>
                  <w14:solidFill>
                    <w14:schemeClr w14:val="tx1"/>
                  </w14:solidFill>
                </w14:textFill>
              </w:rPr>
            </w:pPr>
            <w:r>
              <w:rPr>
                <w:rFonts w:ascii="楷体" w:hAnsi="楷体" w:eastAsia="楷体" w:cs="仿宋_GB2312"/>
                <w:color w:val="000000" w:themeColor="text1"/>
                <w:sz w:val="28"/>
                <w:szCs w:val="28"/>
                <w14:textFill>
                  <w14:solidFill>
                    <w14:schemeClr w14:val="tx1"/>
                  </w14:solidFill>
                </w14:textFill>
              </w:rPr>
              <w:t>预期性</w:t>
            </w:r>
          </w:p>
        </w:tc>
      </w:tr>
    </w:tbl>
    <w:p>
      <w:pPr>
        <w:spacing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24" w:name="_Toc6906"/>
      <w:bookmarkStart w:id="25" w:name="_Toc89063985"/>
      <w:r>
        <w:rPr>
          <w:rFonts w:hint="eastAsia" w:cs="仿宋_GB2312" w:asciiTheme="majorEastAsia" w:hAnsiTheme="majorEastAsia" w:eastAsiaTheme="majorEastAsia"/>
          <w:b/>
          <w:color w:val="000000" w:themeColor="text1"/>
          <w:sz w:val="30"/>
          <w:szCs w:val="30"/>
          <w14:textFill>
            <w14:solidFill>
              <w14:schemeClr w14:val="tx1"/>
            </w14:solidFill>
          </w14:textFill>
        </w:rPr>
        <w:t>四、</w:t>
      </w:r>
      <w:bookmarkEnd w:id="24"/>
      <w:r>
        <w:rPr>
          <w:rFonts w:hint="eastAsia" w:cs="仿宋_GB2312" w:asciiTheme="majorEastAsia" w:hAnsiTheme="majorEastAsia" w:eastAsiaTheme="majorEastAsia"/>
          <w:b/>
          <w:color w:val="000000" w:themeColor="text1"/>
          <w:sz w:val="30"/>
          <w:szCs w:val="30"/>
          <w14:textFill>
            <w14:solidFill>
              <w14:schemeClr w14:val="tx1"/>
            </w14:solidFill>
          </w14:textFill>
        </w:rPr>
        <w:t>规划布局</w:t>
      </w:r>
      <w:bookmarkEnd w:id="25"/>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（一）规划定位</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传统电子商务的增长区。</w:t>
      </w:r>
      <w:r>
        <w:rPr>
          <w:rFonts w:hint="eastAsia" w:ascii="仿宋" w:hAnsi="仿宋" w:eastAsia="仿宋" w:cs="仿宋_GB2312"/>
          <w:color w:val="000000" w:themeColor="text1"/>
          <w:sz w:val="30"/>
          <w:szCs w:val="30"/>
          <w14:textFill>
            <w14:solidFill>
              <w14:schemeClr w14:val="tx1"/>
            </w14:solidFill>
          </w14:textFill>
        </w:rPr>
        <w:t>依托现有的电子商务经营主体及传统商贸经营企业，加强电子商务产业园区建设，不断扩大现有电子商务品牌影响力，提升产品品质，提高对外贸易交易数量，实现市场销售额快速增长，促进传统商贸经营企业电子商务化运营达到100%。</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数字电子商务的示范区。</w:t>
      </w:r>
      <w:r>
        <w:rPr>
          <w:rFonts w:hint="eastAsia" w:ascii="仿宋" w:hAnsi="仿宋" w:eastAsia="仿宋" w:cs="仿宋_GB2312"/>
          <w:color w:val="000000" w:themeColor="text1"/>
          <w:sz w:val="30"/>
          <w:szCs w:val="30"/>
          <w14:textFill>
            <w14:solidFill>
              <w14:schemeClr w14:val="tx1"/>
            </w14:solidFill>
          </w14:textFill>
        </w:rPr>
        <w:t>依托高新区江淮云大数据产业园、淮南智慧谷科技研发孵化平台和淮南青年电子商务产业园，鼓励电子商务企业开展线上经济创新发展和数字经济创新发展，通过运用大数据、云计算、人工智能、虚拟现实等先进技术，对商品生产、流通和销售的全链条进行改造和重构，创新经营服务模式，为电子商务企业提供数据存储资源和云服务。</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新业态电子商务的成长区。</w:t>
      </w:r>
      <w:r>
        <w:rPr>
          <w:rFonts w:hint="eastAsia" w:ascii="仿宋" w:hAnsi="仿宋" w:eastAsia="仿宋" w:cs="仿宋_GB2312"/>
          <w:color w:val="000000" w:themeColor="text1"/>
          <w:sz w:val="30"/>
          <w:szCs w:val="30"/>
          <w14:textFill>
            <w14:solidFill>
              <w14:schemeClr w14:val="tx1"/>
            </w14:solidFill>
          </w14:textFill>
        </w:rPr>
        <w:t>加强新零售市场主体引进和培育，规范发展直播社交电商，拓宽社交电商、直播带货、虚拟实景等社交网络销售渠道，促进电商新业态不断成长。发挥文化创意在优化电商供给品质、提升品牌价值中的积极作用，推动地方文化与电子商务联动发展。利用寿县古城、八公山、焦岗湖等文旅资源，加快电子商务与文旅产业融合发展。</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工业电子商务的生长区。</w:t>
      </w:r>
      <w:r>
        <w:rPr>
          <w:rFonts w:hint="eastAsia" w:ascii="仿宋" w:hAnsi="仿宋" w:eastAsia="仿宋" w:cs="仿宋_GB2312"/>
          <w:color w:val="000000" w:themeColor="text1"/>
          <w:sz w:val="30"/>
          <w:szCs w:val="30"/>
          <w14:textFill>
            <w14:solidFill>
              <w14:schemeClr w14:val="tx1"/>
            </w14:solidFill>
          </w14:textFill>
        </w:rPr>
        <w:t>深化互联网与工业的融合发展，推进电子商务赋能传统产业，大力发展网络化协同制造等新生产模式，加快产业转型升级。发挥经开区等多个专业工业园区的产业优势，利用电商平台为企业提供云采购、云销售等服务，推动供应链上下游企业订单、生产、库存等信息的实时交互，实现供应仓储生产计划、物流配送的精准对接、快速响应和柔性供给，建设工业电子商务发展的生长区。</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bookmarkStart w:id="26" w:name="_Toc2903"/>
      <w:r>
        <w:rPr>
          <w:rFonts w:hint="eastAsia" w:ascii="楷体" w:hAnsi="楷体" w:eastAsia="楷体" w:cs="仿宋_GB2312"/>
          <w:b/>
          <w:color w:val="000000" w:themeColor="text1"/>
          <w:sz w:val="30"/>
          <w:szCs w:val="30"/>
          <w14:textFill>
            <w14:solidFill>
              <w14:schemeClr w14:val="tx1"/>
            </w14:solidFill>
          </w14:textFill>
        </w:rPr>
        <w:t>（二）布局</w:t>
      </w:r>
      <w:bookmarkEnd w:id="26"/>
      <w:r>
        <w:rPr>
          <w:rFonts w:hint="eastAsia" w:ascii="楷体" w:hAnsi="楷体" w:eastAsia="楷体" w:cs="仿宋_GB2312"/>
          <w:b/>
          <w:color w:val="000000" w:themeColor="text1"/>
          <w:sz w:val="30"/>
          <w:szCs w:val="30"/>
          <w14:textFill>
            <w14:solidFill>
              <w14:schemeClr w14:val="tx1"/>
            </w14:solidFill>
          </w14:textFill>
        </w:rPr>
        <w:t>结构</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充分利用淮南现有产业园区、城市空间结构以及电子商务集聚区分布现状，打造“一主一辅两组团”“一主一辅两主轴”“一主一辅两主线”的布局结构，形成布局合理、功能错位、差异发展的电子商务发展态势。</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1.一主一辅两组团</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w:t>
      </w:r>
      <w:r>
        <w:rPr>
          <w:rFonts w:hint="eastAsia" w:ascii="楷体" w:hAnsi="楷体" w:eastAsia="楷体" w:cs="仿宋_GB2312"/>
          <w:b/>
          <w:color w:val="000000" w:themeColor="text1"/>
          <w:sz w:val="30"/>
          <w:szCs w:val="30"/>
          <w14:textFill>
            <w14:solidFill>
              <w14:schemeClr w14:val="tx1"/>
            </w14:solidFill>
          </w14:textFill>
        </w:rPr>
        <w:t>“主组团”</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以主城区电子商务、物流发展主体以及寿县省级电子商务示范园区为主组团，辐射经济开发区、高新区、大通区，大力发展电商产业。整合安徽理工大学、淮南师范学院、淮南联合大学等高校电商及大数据资源，提供综合性、专业化的电商支撑服务，引领全市及周边地区电子商务高质量发展，与辅组团融合发展，相互渗透，逐步形成特色产业电子商务集群。孵化一批工业电商企业及服务商，着力推动工业加快数字化转型。</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w:t>
      </w:r>
      <w:r>
        <w:rPr>
          <w:rFonts w:hint="eastAsia" w:ascii="楷体" w:hAnsi="楷体" w:eastAsia="楷体" w:cs="仿宋_GB2312"/>
          <w:b/>
          <w:color w:val="000000" w:themeColor="text1"/>
          <w:sz w:val="30"/>
          <w:szCs w:val="30"/>
          <w14:textFill>
            <w14:solidFill>
              <w14:schemeClr w14:val="tx1"/>
            </w14:solidFill>
          </w14:textFill>
        </w:rPr>
        <w:t>“辅组团”</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依托凤台县、潘集区、毛集实验区电商物流产业园区及企业，辐射八公山区、谢家集区，做大做强本土企业经营的各类生鲜产品、农产品电子商务产业。以传统商贸业为支点，促进网络经济和实体经济融合。与主组团相辅相成，着力突破县域电商瓶颈制约，健全农产品上行供应链体系，完善县域电商物流配送体系，优化电子商务公共服务。</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2.一主一辅两主轴</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w:t>
      </w:r>
      <w:r>
        <w:rPr>
          <w:rFonts w:hint="eastAsia" w:ascii="楷体" w:hAnsi="楷体" w:eastAsia="楷体" w:cs="仿宋_GB2312"/>
          <w:b/>
          <w:color w:val="000000" w:themeColor="text1"/>
          <w:sz w:val="30"/>
          <w:szCs w:val="30"/>
          <w14:textFill>
            <w14:solidFill>
              <w14:schemeClr w14:val="tx1"/>
            </w14:solidFill>
          </w14:textFill>
        </w:rPr>
        <w:t>“主主轴”</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以田家庵区、经济开发区主要企业、园区，向南延伸至高新区、寿县电子商务产业园区，至寿县新桥国际产业园区为电商发展主主轴，坚持现有产业主体建设，不断扩大企业规模，以电子商务产业发展辐射带动周边大数据、文化旅游相关产业发展。</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w:t>
      </w:r>
      <w:r>
        <w:rPr>
          <w:rFonts w:hint="eastAsia" w:ascii="楷体" w:hAnsi="楷体" w:eastAsia="楷体" w:cs="仿宋_GB2312"/>
          <w:b/>
          <w:color w:val="000000" w:themeColor="text1"/>
          <w:sz w:val="30"/>
          <w:szCs w:val="30"/>
          <w14:textFill>
            <w14:solidFill>
              <w14:schemeClr w14:val="tx1"/>
            </w14:solidFill>
          </w14:textFill>
        </w:rPr>
        <w:t>“辅主轴”</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依托主主轴向谢集区、八公山区、潘集区、凤台县延伸，发挥现有电子商务产业园区及企业的作用，辐射两边，形成电子商务发展的辅主轴，着力健全农产品供应链体系，实现区域内电子商务与物流协调发展。</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3.一主一辅两主线</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w:t>
      </w:r>
      <w:r>
        <w:rPr>
          <w:rFonts w:hint="eastAsia" w:ascii="楷体" w:hAnsi="楷体" w:eastAsia="楷体" w:cs="仿宋_GB2312"/>
          <w:b/>
          <w:color w:val="000000" w:themeColor="text1"/>
          <w:sz w:val="30"/>
          <w:szCs w:val="30"/>
          <w14:textFill>
            <w14:solidFill>
              <w14:schemeClr w14:val="tx1"/>
            </w14:solidFill>
          </w14:textFill>
        </w:rPr>
        <w:t>“主主线”</w:t>
      </w:r>
    </w:p>
    <w:p>
      <w:pPr>
        <w:spacing w:line="500" w:lineRule="exact"/>
        <w:ind w:firstLine="600" w:firstLineChars="200"/>
        <w:rPr>
          <w:color w:val="000000" w:themeColor="text1"/>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以电商产业发展为主主线，重点围绕电商平台与经营主体、物流产业园区的建设与发展，继续壮大农村电商，不断培育和发展社区电商、社交电商、直播电商、跨境电商等电商新业态，做大做强电子商务产业。</w:t>
      </w:r>
    </w:p>
    <w:p>
      <w:pPr>
        <w:spacing w:line="500" w:lineRule="exact"/>
        <w:ind w:firstLine="602" w:firstLineChars="200"/>
        <w:rPr>
          <w:rFonts w:ascii="楷体" w:hAnsi="楷体" w:eastAsia="楷体" w:cs="仿宋_GB2312"/>
          <w:b/>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w:t>
      </w:r>
      <w:r>
        <w:rPr>
          <w:rFonts w:hint="eastAsia" w:ascii="楷体" w:hAnsi="楷体" w:eastAsia="楷体" w:cs="仿宋_GB2312"/>
          <w:b/>
          <w:color w:val="000000" w:themeColor="text1"/>
          <w:sz w:val="30"/>
          <w:szCs w:val="30"/>
          <w14:textFill>
            <w14:solidFill>
              <w14:schemeClr w14:val="tx1"/>
            </w14:solidFill>
          </w14:textFill>
        </w:rPr>
        <w:t>“辅主线”</w:t>
      </w:r>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以电商融合发展为辅主线，重点以电子商务为发展媒介，不断融合经济社会发展，发挥电商带动作用，培育发展文旅电商、大数据电商，促进工业电商不断生长，丰富电商发展内容，扩大电商经济。</w:t>
      </w:r>
    </w:p>
    <w:p>
      <w:pPr>
        <w:pStyle w:val="2"/>
        <w:rPr>
          <w:color w:val="000000" w:themeColor="text1"/>
          <w14:textFill>
            <w14:solidFill>
              <w14:schemeClr w14:val="tx1"/>
            </w14:solidFill>
          </w14:textFill>
        </w:rPr>
      </w:pPr>
      <w:bookmarkStart w:id="27" w:name="_Toc89063924"/>
      <w:bookmarkStart w:id="28" w:name="_Toc89063986"/>
      <w:bookmarkStart w:id="29" w:name="_Toc18884"/>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2278380</wp:posOffset>
                </wp:positionH>
                <wp:positionV relativeFrom="paragraph">
                  <wp:posOffset>1651635</wp:posOffset>
                </wp:positionV>
                <wp:extent cx="1805305" cy="2177415"/>
                <wp:effectExtent l="0" t="71755" r="0" b="66675"/>
                <wp:wrapNone/>
                <wp:docPr id="3" name="椭圆 3"/>
                <wp:cNvGraphicFramePr/>
                <a:graphic xmlns:a="http://schemas.openxmlformats.org/drawingml/2006/main">
                  <a:graphicData uri="http://schemas.microsoft.com/office/word/2010/wordprocessingShape">
                    <wps:wsp>
                      <wps:cNvSpPr/>
                      <wps:spPr>
                        <a:xfrm rot="17855303">
                          <a:off x="0" y="0"/>
                          <a:ext cx="1805229" cy="2177223"/>
                        </a:xfrm>
                        <a:prstGeom prst="ellipse">
                          <a:avLst/>
                        </a:prstGeom>
                        <a:solidFill>
                          <a:srgbClr val="00CC00">
                            <a:alpha val="23922"/>
                          </a:srgbClr>
                        </a:solid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9.4pt;margin-top:130.05pt;height:171.45pt;width:142.15pt;rotation:-4090208f;z-index:251660288;v-text-anchor:middle;mso-width-relative:page;mso-height-relative:page;" fillcolor="#00CC00" filled="t" stroked="t" coordsize="21600,21600" o:gfxdata="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5aojT9sAAAALAQAA&#10;DwAAAAAAAAABACAAAAAiAAAAZHJzL2Rvd25yZXYueG1sUEsBAhQAFAAAAAgAh07iQIqUY0WIAgAA&#10;HwUAAA4AAAAAAAAAAQAgAAAAKgEAAGRycy9lMm9Eb2MueG1sUEsFBgAAAAAGAAYAWQEAACQGAAAA&#10;AA==&#10;">
                <v:fill on="t" opacity="15677f" focussize="0,0"/>
                <v:stroke weight="2pt" color="#000000 [3213]"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1020445</wp:posOffset>
                </wp:positionH>
                <wp:positionV relativeFrom="paragraph">
                  <wp:posOffset>741045</wp:posOffset>
                </wp:positionV>
                <wp:extent cx="1489075" cy="1892300"/>
                <wp:effectExtent l="0" t="68262" r="0" b="61913"/>
                <wp:wrapNone/>
                <wp:docPr id="2" name="椭圆 2"/>
                <wp:cNvGraphicFramePr/>
                <a:graphic xmlns:a="http://schemas.openxmlformats.org/drawingml/2006/main">
                  <a:graphicData uri="http://schemas.microsoft.com/office/word/2010/wordprocessingShape">
                    <wps:wsp>
                      <wps:cNvSpPr/>
                      <wps:spPr>
                        <a:xfrm rot="17820130">
                          <a:off x="0" y="0"/>
                          <a:ext cx="1489075" cy="1892300"/>
                        </a:xfrm>
                        <a:prstGeom prst="ellipse">
                          <a:avLst/>
                        </a:prstGeom>
                        <a:solidFill>
                          <a:srgbClr val="FFC000">
                            <a:alpha val="26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0.35pt;margin-top:58.35pt;height:149pt;width:117.25pt;rotation:-4128626f;z-index:251659264;v-text-anchor:middle;mso-width-relative:page;mso-height-relative:page;" fillcolor="#FFC000" filled="t" stroked="t" coordsize="21600,21600" o:gfxdata="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WtcXbaAAAACwEAAA8AAAAAAAAA&#10;AQAgAAAAIgAAAGRycy9kb3ducmV2LnhtbFBLAQIUABQAAAAIAIdO4kCLpYvzgQIAABEFAAAOAAAA&#10;AAAAAAEAIAAAACkBAABkcnMvZTJvRG9jLnhtbFBLBQYAAAAABgAGAFkBAAAcBgAAAAA=&#10;">
                <v:fill on="t" opacity="17039f" focussize="0,0"/>
                <v:stroke weight="2pt" color="#000000 [3213]"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2101215</wp:posOffset>
                </wp:positionH>
                <wp:positionV relativeFrom="paragraph">
                  <wp:posOffset>4257040</wp:posOffset>
                </wp:positionV>
                <wp:extent cx="400050" cy="136207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00050" cy="1362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28"/>
                                <w:szCs w:val="28"/>
                                <w:highlight w:val="yellow"/>
                              </w:rPr>
                            </w:pPr>
                            <w:r>
                              <w:rPr>
                                <w:rFonts w:hint="eastAsia"/>
                                <w:b/>
                                <w:bCs/>
                                <w:color w:val="FF0000"/>
                                <w:sz w:val="28"/>
                                <w:szCs w:val="28"/>
                                <w:highlight w:val="yellow"/>
                              </w:rPr>
                              <w:t>主</w:t>
                            </w:r>
                          </w:p>
                          <w:p>
                            <w:pPr>
                              <w:rPr>
                                <w:b/>
                                <w:bCs/>
                                <w:color w:val="FF0000"/>
                                <w:sz w:val="28"/>
                                <w:szCs w:val="28"/>
                                <w:highlight w:val="yellow"/>
                              </w:rPr>
                            </w:pPr>
                            <w:r>
                              <w:rPr>
                                <w:rFonts w:hint="eastAsia"/>
                                <w:b/>
                                <w:bCs/>
                                <w:color w:val="FF0000"/>
                                <w:sz w:val="28"/>
                                <w:szCs w:val="28"/>
                                <w:highlight w:val="yellow"/>
                              </w:rPr>
                              <w:t>主</w:t>
                            </w:r>
                          </w:p>
                          <w:p>
                            <w:pPr>
                              <w:rPr>
                                <w:b/>
                                <w:bCs/>
                                <w:color w:val="FF0000"/>
                                <w:sz w:val="28"/>
                                <w:szCs w:val="28"/>
                              </w:rPr>
                            </w:pPr>
                            <w:r>
                              <w:rPr>
                                <w:rFonts w:hint="eastAsia"/>
                                <w:b/>
                                <w:bCs/>
                                <w:color w:val="FF0000"/>
                                <w:sz w:val="28"/>
                                <w:szCs w:val="28"/>
                                <w:highlight w:val="yellow"/>
                              </w:rPr>
                              <w:t>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45pt;margin-top:335.2pt;height:107.25pt;width:31.5pt;z-index:251664384;mso-width-relative:page;mso-height-relative:page;" filled="f" stroked="f" coordsize="21600,21600" o:gfxdata="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2dvSncAAAACwEAAA8AAAAAAAAAAQAgAAAAIgAAAGRy&#10;cy9kb3ducmV2LnhtbFBLAQIUABQAAAAIAIdO4kDSKYjgOgIAAGgEAAAOAAAAAAAAAAEAIAAAACsB&#10;AABkcnMvZTJvRG9jLnhtbFBLBQYAAAAABgAGAFkBAADXBQAAAAA=&#10;">
                <v:fill on="f" focussize="0,0"/>
                <v:stroke on="f" weight="0.5pt"/>
                <v:imagedata o:title=""/>
                <o:lock v:ext="edit" aspectratio="f"/>
                <v:textbox>
                  <w:txbxContent>
                    <w:p>
                      <w:pPr>
                        <w:rPr>
                          <w:b/>
                          <w:bCs/>
                          <w:color w:val="FF0000"/>
                          <w:sz w:val="28"/>
                          <w:szCs w:val="28"/>
                          <w:highlight w:val="yellow"/>
                        </w:rPr>
                      </w:pPr>
                      <w:r>
                        <w:rPr>
                          <w:rFonts w:hint="eastAsia"/>
                          <w:b/>
                          <w:bCs/>
                          <w:color w:val="FF0000"/>
                          <w:sz w:val="28"/>
                          <w:szCs w:val="28"/>
                          <w:highlight w:val="yellow"/>
                        </w:rPr>
                        <w:t>主</w:t>
                      </w:r>
                    </w:p>
                    <w:p>
                      <w:pPr>
                        <w:rPr>
                          <w:b/>
                          <w:bCs/>
                          <w:color w:val="FF0000"/>
                          <w:sz w:val="28"/>
                          <w:szCs w:val="28"/>
                          <w:highlight w:val="yellow"/>
                        </w:rPr>
                      </w:pPr>
                      <w:r>
                        <w:rPr>
                          <w:rFonts w:hint="eastAsia"/>
                          <w:b/>
                          <w:bCs/>
                          <w:color w:val="FF0000"/>
                          <w:sz w:val="28"/>
                          <w:szCs w:val="28"/>
                          <w:highlight w:val="yellow"/>
                        </w:rPr>
                        <w:t>主</w:t>
                      </w:r>
                    </w:p>
                    <w:p>
                      <w:pPr>
                        <w:rPr>
                          <w:b/>
                          <w:bCs/>
                          <w:color w:val="FF0000"/>
                          <w:sz w:val="28"/>
                          <w:szCs w:val="28"/>
                        </w:rPr>
                      </w:pPr>
                      <w:r>
                        <w:rPr>
                          <w:rFonts w:hint="eastAsia"/>
                          <w:b/>
                          <w:bCs/>
                          <w:color w:val="FF0000"/>
                          <w:sz w:val="28"/>
                          <w:szCs w:val="28"/>
                          <w:highlight w:val="yellow"/>
                        </w:rPr>
                        <w:t>轴</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2493645</wp:posOffset>
                </wp:positionH>
                <wp:positionV relativeFrom="paragraph">
                  <wp:posOffset>2437765</wp:posOffset>
                </wp:positionV>
                <wp:extent cx="1555115" cy="4056380"/>
                <wp:effectExtent l="57150" t="76200" r="0" b="1905"/>
                <wp:wrapNone/>
                <wp:docPr id="19" name="任意多边形 19"/>
                <wp:cNvGraphicFramePr/>
                <a:graphic xmlns:a="http://schemas.openxmlformats.org/drawingml/2006/main">
                  <a:graphicData uri="http://schemas.microsoft.com/office/word/2010/wordprocessingShape">
                    <wps:wsp>
                      <wps:cNvSpPr/>
                      <wps:spPr>
                        <a:xfrm rot="21405759">
                          <a:off x="0" y="0"/>
                          <a:ext cx="1555115" cy="4056248"/>
                        </a:xfrm>
                        <a:custGeom>
                          <a:avLst/>
                          <a:gdLst>
                            <a:gd name="connisteX0" fmla="*/ 2125240 w 2125240"/>
                            <a:gd name="connsiteY0" fmla="*/ 0 h 3971925"/>
                            <a:gd name="connisteX1" fmla="*/ 248815 w 2125240"/>
                            <a:gd name="connsiteY1" fmla="*/ 600075 h 3971925"/>
                            <a:gd name="connisteX2" fmla="*/ 96415 w 2125240"/>
                            <a:gd name="connsiteY2" fmla="*/ 3152775 h 3971925"/>
                            <a:gd name="connisteX3" fmla="*/ 515515 w 2125240"/>
                            <a:gd name="connsiteY3" fmla="*/ 3971925 h 3971925"/>
                            <a:gd name="connisteX4" fmla="*/ 505990 w 2125240"/>
                            <a:gd name="connsiteY4" fmla="*/ 3981450 h 397192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2125240" h="3971925">
                              <a:moveTo>
                                <a:pt x="2125240" y="0"/>
                              </a:moveTo>
                              <a:cubicBezTo>
                                <a:pt x="1753130" y="69215"/>
                                <a:pt x="654580" y="-30480"/>
                                <a:pt x="248815" y="600075"/>
                              </a:cubicBezTo>
                              <a:cubicBezTo>
                                <a:pt x="-156950" y="1230630"/>
                                <a:pt x="43075" y="2478405"/>
                                <a:pt x="96415" y="3152775"/>
                              </a:cubicBezTo>
                              <a:cubicBezTo>
                                <a:pt x="149755" y="3827145"/>
                                <a:pt x="433600" y="3806190"/>
                                <a:pt x="515515" y="3971925"/>
                              </a:cubicBezTo>
                            </a:path>
                          </a:pathLst>
                        </a:custGeom>
                        <a:ln w="57150">
                          <a:solidFill>
                            <a:srgbClr val="FF0000"/>
                          </a:solidFill>
                          <a:prstDash val="dash"/>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id="_x0000_s1026" o:spid="_x0000_s1026" o:spt="100" style="position:absolute;left:0pt;margin-left:196.35pt;margin-top:191.95pt;height:319.4pt;width:122.45pt;rotation:-212163f;z-index:251665408;mso-width-relative:page;mso-height-relative:page;" filled="f" stroked="t" coordsize="2125240,3971925" o:gfxdata="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di2bx9kAAAAMAQAA&#10;DwAAAAAAAAABACAAAAAiAAAAZHJzL2Rvd25yZXYueG1sUEsBAhQAFAAAAAgAh07iQKWy+xxuAwAA&#10;/ggAAA4AAAAAAAAAAQAgAAAAKAEAAGRycy9lMm9Eb2MueG1sUEsFBgAAAAAGAAYAWQEAAAgHAAAA&#10;AA==&#10;" path="m2125240,0c1753130,69215,654580,-30480,248815,600075c-156950,1230630,43075,2478405,96415,3152775c149755,3827145,433600,3806190,515515,3971925e">
                <v:path o:connectlocs="1555115,0;182066,612814;70550,3219707;377220,4056248;370251,4065975" o:connectangles="0,0,0,0,0"/>
                <v:fill on="f" focussize="0,0"/>
                <v:stroke weight="4.5pt" color="#FF0000 [3209]" joinstyle="round" dashstyle="dash"/>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1671320</wp:posOffset>
                </wp:positionH>
                <wp:positionV relativeFrom="paragraph">
                  <wp:posOffset>1348105</wp:posOffset>
                </wp:positionV>
                <wp:extent cx="787400" cy="396240"/>
                <wp:effectExtent l="0" t="0" r="0" b="3810"/>
                <wp:wrapNone/>
                <wp:docPr id="4" name="文本框 4"/>
                <wp:cNvGraphicFramePr/>
                <a:graphic xmlns:a="http://schemas.openxmlformats.org/drawingml/2006/main">
                  <a:graphicData uri="http://schemas.microsoft.com/office/word/2010/wordprocessingShape">
                    <wps:wsp>
                      <wps:cNvSpPr txBox="1"/>
                      <wps:spPr>
                        <a:xfrm>
                          <a:off x="0" y="0"/>
                          <a:ext cx="787400"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FF00"/>
                                <w:sz w:val="28"/>
                                <w:szCs w:val="28"/>
                              </w:rPr>
                            </w:pPr>
                            <w:r>
                              <w:rPr>
                                <w:rFonts w:hint="eastAsia"/>
                                <w:b/>
                                <w:bCs/>
                                <w:color w:val="FFFF00"/>
                                <w:sz w:val="28"/>
                                <w:szCs w:val="28"/>
                              </w:rPr>
                              <w:t>辅组团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6pt;margin-top:106.15pt;height:31.2pt;width:62pt;z-index:251661312;mso-width-relative:page;mso-height-relative:page;" filled="f" stroked="f" coordsize="21600,21600" o:gfxdata="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&#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OfHxt2wAAAAsBAAAPAAAAAAAAAAEAIAAAACIAAABk&#10;cnMvZG93bnJldi54bWxQSwECFAAUAAAACACHTuJAcuJhozwCAABlBAAADgAAAAAAAAABACAAAAAq&#10;AQAAZHJzL2Uyb0RvYy54bWxQSwUGAAAAAAYABgBZAQAA2AUAAAAA&#10;">
                <v:fill on="f" focussize="0,0"/>
                <v:stroke on="f" weight="0.5pt"/>
                <v:imagedata o:title=""/>
                <o:lock v:ext="edit" aspectratio="f"/>
                <v:textbox>
                  <w:txbxContent>
                    <w:p>
                      <w:pPr>
                        <w:rPr>
                          <w:b/>
                          <w:bCs/>
                          <w:color w:val="FFFF00"/>
                          <w:sz w:val="28"/>
                          <w:szCs w:val="28"/>
                        </w:rPr>
                      </w:pPr>
                      <w:r>
                        <w:rPr>
                          <w:rFonts w:hint="eastAsia"/>
                          <w:b/>
                          <w:bCs/>
                          <w:color w:val="FFFF00"/>
                          <w:sz w:val="28"/>
                          <w:szCs w:val="28"/>
                        </w:rPr>
                        <w:t>辅组团</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852805</wp:posOffset>
                </wp:positionH>
                <wp:positionV relativeFrom="paragraph">
                  <wp:posOffset>720090</wp:posOffset>
                </wp:positionV>
                <wp:extent cx="2063750" cy="1826895"/>
                <wp:effectExtent l="19050" t="19050" r="31750" b="40005"/>
                <wp:wrapNone/>
                <wp:docPr id="20" name="任意多边形 20"/>
                <wp:cNvGraphicFramePr/>
                <a:graphic xmlns:a="http://schemas.openxmlformats.org/drawingml/2006/main">
                  <a:graphicData uri="http://schemas.microsoft.com/office/word/2010/wordprocessingShape">
                    <wps:wsp>
                      <wps:cNvSpPr/>
                      <wps:spPr>
                        <a:xfrm>
                          <a:off x="0" y="0"/>
                          <a:ext cx="2063750" cy="1826895"/>
                        </a:xfrm>
                        <a:custGeom>
                          <a:avLst/>
                          <a:gdLst>
                            <a:gd name="connisteX0" fmla="*/ 0 w 1819275"/>
                            <a:gd name="connsiteY0" fmla="*/ 0 h 1685925"/>
                            <a:gd name="connisteX1" fmla="*/ 781050 w 1819275"/>
                            <a:gd name="connsiteY1" fmla="*/ 1076325 h 1685925"/>
                            <a:gd name="connisteX2" fmla="*/ 1819275 w 1819275"/>
                            <a:gd name="connsiteY2" fmla="*/ 1685925 h 1685925"/>
                            <a:gd name="connisteX3" fmla="*/ 1571625 w 1819275"/>
                            <a:gd name="connsiteY3" fmla="*/ 1562100 h 1685925"/>
                          </a:gdLst>
                          <a:ahLst/>
                          <a:cxnLst>
                            <a:cxn ang="0">
                              <a:pos x="connisteX0" y="connsiteY0"/>
                            </a:cxn>
                            <a:cxn ang="0">
                              <a:pos x="connisteX1" y="connsiteY1"/>
                            </a:cxn>
                            <a:cxn ang="0">
                              <a:pos x="connisteX2" y="connsiteY2"/>
                            </a:cxn>
                            <a:cxn ang="0">
                              <a:pos x="connisteX3" y="connsiteY3"/>
                            </a:cxn>
                          </a:cxnLst>
                          <a:rect l="l" t="t" r="r" b="b"/>
                          <a:pathLst>
                            <a:path w="1819275" h="1685925">
                              <a:moveTo>
                                <a:pt x="0" y="0"/>
                              </a:moveTo>
                              <a:cubicBezTo>
                                <a:pt x="135255" y="203200"/>
                                <a:pt x="417195" y="739140"/>
                                <a:pt x="781050" y="1076325"/>
                              </a:cubicBezTo>
                              <a:cubicBezTo>
                                <a:pt x="1144905" y="1413510"/>
                                <a:pt x="1661160" y="1588770"/>
                                <a:pt x="1819275" y="1685925"/>
                              </a:cubicBezTo>
                            </a:path>
                          </a:pathLst>
                        </a:custGeom>
                        <a:noFill/>
                        <a:ln w="57150">
                          <a:solidFill>
                            <a:srgbClr val="FFFF00"/>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67.15pt;margin-top:56.7pt;height:143.85pt;width:162.5pt;z-index:251666432;mso-width-relative:page;mso-height-relative:page;" filled="f" stroked="t" coordsize="1819275,1685925" o:gfxdata="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MMgs2XYAAAACwEAAA8AAAAAAAAAAQAgAAAAIgAAAGRy&#10;cy9kb3ducmV2LnhtbFBLAQIUABQAAAAIAIdO4kDRFRosIgMAAM8HAAAOAAAAAAAAAAEAIAAAACcB&#10;AABkcnMvZTJvRG9jLnhtbFBLBQYAAAAABgAGAFkBAAC7BgAAAAA=&#10;" path="m0,0c135255,203200,417195,739140,781050,1076325c1144905,1413510,1661160,1588770,1819275,1685925e">
                <v:path o:connectlocs="0,0;886007,1166322;2063750,1826895;1782820,1692716" o:connectangles="0,0,0,0"/>
                <v:fill on="f" focussize="0,0"/>
                <v:stroke weight="4.5pt" color="#FFFF00 [3204]" joinstyle="round" dashstyle="dash"/>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2749550</wp:posOffset>
                </wp:positionH>
                <wp:positionV relativeFrom="paragraph">
                  <wp:posOffset>2858770</wp:posOffset>
                </wp:positionV>
                <wp:extent cx="995680" cy="5607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95680" cy="560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28"/>
                                <w:szCs w:val="28"/>
                              </w:rPr>
                            </w:pPr>
                            <w:r>
                              <w:rPr>
                                <w:rFonts w:hint="eastAsia"/>
                                <w:b/>
                                <w:bCs/>
                                <w:color w:val="FF0000"/>
                                <w:sz w:val="28"/>
                                <w:szCs w:val="28"/>
                              </w:rPr>
                              <w:t>主组团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5pt;margin-top:225.1pt;height:44.15pt;width:78.4pt;z-index:251662336;mso-width-relative:page;mso-height-relative:page;" filled="f" stroked="f" coordsize="21600,21600" o:gfxdata="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S2c/9sAAAALAQAADwAAAAAAAAABACAAAAAiAAAAZHJz&#10;L2Rvd25yZXYueG1sUEsBAhQAFAAAAAgAh07iQBKSTZ86AgAAZQQAAA4AAAAAAAAAAQAgAAAAKgEA&#10;AGRycy9lMm9Eb2MueG1sUEsFBgAAAAAGAAYAWQEAANYFAAAAAA==&#10;">
                <v:fill on="f" focussize="0,0"/>
                <v:stroke on="f" weight="0.5pt"/>
                <v:imagedata o:title=""/>
                <o:lock v:ext="edit" aspectratio="f"/>
                <v:textbox>
                  <w:txbxContent>
                    <w:p>
                      <w:pPr>
                        <w:rPr>
                          <w:b/>
                          <w:bCs/>
                          <w:color w:val="FF0000"/>
                          <w:sz w:val="28"/>
                          <w:szCs w:val="28"/>
                        </w:rPr>
                      </w:pPr>
                      <w:r>
                        <w:rPr>
                          <w:rFonts w:hint="eastAsia"/>
                          <w:b/>
                          <w:bCs/>
                          <w:color w:val="FF0000"/>
                          <w:sz w:val="28"/>
                          <w:szCs w:val="28"/>
                        </w:rPr>
                        <w:t>主组团</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1297305</wp:posOffset>
                </wp:positionH>
                <wp:positionV relativeFrom="paragraph">
                  <wp:posOffset>1217295</wp:posOffset>
                </wp:positionV>
                <wp:extent cx="419100" cy="1257300"/>
                <wp:effectExtent l="323850" t="0" r="247650" b="0"/>
                <wp:wrapNone/>
                <wp:docPr id="11" name="文本框 11"/>
                <wp:cNvGraphicFramePr/>
                <a:graphic xmlns:a="http://schemas.openxmlformats.org/drawingml/2006/main">
                  <a:graphicData uri="http://schemas.microsoft.com/office/word/2010/wordprocessingShape">
                    <wps:wsp>
                      <wps:cNvSpPr txBox="1"/>
                      <wps:spPr>
                        <a:xfrm rot="18970762">
                          <a:off x="0" y="0"/>
                          <a:ext cx="419100" cy="1257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7030A0"/>
                                <w:sz w:val="28"/>
                                <w:szCs w:val="28"/>
                                <w:highlight w:val="yellow"/>
                              </w:rPr>
                            </w:pPr>
                            <w:r>
                              <w:rPr>
                                <w:rFonts w:hint="eastAsia"/>
                                <w:b/>
                                <w:bCs/>
                                <w:color w:val="7030A0"/>
                                <w:sz w:val="28"/>
                                <w:szCs w:val="28"/>
                                <w:highlight w:val="yellow"/>
                              </w:rPr>
                              <w:t>辅</w:t>
                            </w:r>
                          </w:p>
                          <w:p>
                            <w:pPr>
                              <w:rPr>
                                <w:b/>
                                <w:bCs/>
                                <w:color w:val="7030A0"/>
                                <w:sz w:val="28"/>
                                <w:szCs w:val="28"/>
                                <w:highlight w:val="yellow"/>
                              </w:rPr>
                            </w:pPr>
                            <w:r>
                              <w:rPr>
                                <w:rFonts w:hint="eastAsia"/>
                                <w:b/>
                                <w:bCs/>
                                <w:color w:val="7030A0"/>
                                <w:sz w:val="28"/>
                                <w:szCs w:val="28"/>
                                <w:highlight w:val="yellow"/>
                              </w:rPr>
                              <w:t>主</w:t>
                            </w:r>
                          </w:p>
                          <w:p>
                            <w:pPr>
                              <w:rPr>
                                <w:b/>
                                <w:bCs/>
                                <w:color w:val="7030A0"/>
                                <w:sz w:val="28"/>
                                <w:szCs w:val="28"/>
                              </w:rPr>
                            </w:pPr>
                            <w:r>
                              <w:rPr>
                                <w:rFonts w:hint="eastAsia"/>
                                <w:b/>
                                <w:bCs/>
                                <w:color w:val="7030A0"/>
                                <w:sz w:val="28"/>
                                <w:szCs w:val="28"/>
                                <w:highlight w:val="yellow"/>
                              </w:rPr>
                              <w:t>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15pt;margin-top:95.85pt;height:99pt;width:33pt;rotation:-2871829f;z-index:251663360;mso-width-relative:page;mso-height-relative:page;" filled="f" stroked="f" coordsize="21600,21600" o:gfxdata="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J/i2n2gAAAAsBAAAPAAAAAAAAAAEA&#10;IAAAACIAAABkcnMvZG93bnJldi54bWxQSwECFAAUAAAACACHTuJAfBhJikYCAAB3BAAADgAAAAAA&#10;AAABACAAAAApAQAAZHJzL2Uyb0RvYy54bWxQSwUGAAAAAAYABgBZAQAA4QUAAAAA&#10;">
                <v:fill on="f" focussize="0,0"/>
                <v:stroke on="f" weight="0.5pt"/>
                <v:imagedata o:title=""/>
                <o:lock v:ext="edit" aspectratio="f"/>
                <v:textbox>
                  <w:txbxContent>
                    <w:p>
                      <w:pPr>
                        <w:rPr>
                          <w:b/>
                          <w:bCs/>
                          <w:color w:val="7030A0"/>
                          <w:sz w:val="28"/>
                          <w:szCs w:val="28"/>
                          <w:highlight w:val="yellow"/>
                        </w:rPr>
                      </w:pPr>
                      <w:r>
                        <w:rPr>
                          <w:rFonts w:hint="eastAsia"/>
                          <w:b/>
                          <w:bCs/>
                          <w:color w:val="7030A0"/>
                          <w:sz w:val="28"/>
                          <w:szCs w:val="28"/>
                          <w:highlight w:val="yellow"/>
                        </w:rPr>
                        <w:t>辅</w:t>
                      </w:r>
                    </w:p>
                    <w:p>
                      <w:pPr>
                        <w:rPr>
                          <w:b/>
                          <w:bCs/>
                          <w:color w:val="7030A0"/>
                          <w:sz w:val="28"/>
                          <w:szCs w:val="28"/>
                          <w:highlight w:val="yellow"/>
                        </w:rPr>
                      </w:pPr>
                      <w:r>
                        <w:rPr>
                          <w:rFonts w:hint="eastAsia"/>
                          <w:b/>
                          <w:bCs/>
                          <w:color w:val="7030A0"/>
                          <w:sz w:val="28"/>
                          <w:szCs w:val="28"/>
                          <w:highlight w:val="yellow"/>
                        </w:rPr>
                        <w:t>主</w:t>
                      </w:r>
                    </w:p>
                    <w:p>
                      <w:pPr>
                        <w:rPr>
                          <w:b/>
                          <w:bCs/>
                          <w:color w:val="7030A0"/>
                          <w:sz w:val="28"/>
                          <w:szCs w:val="28"/>
                        </w:rPr>
                      </w:pPr>
                      <w:r>
                        <w:rPr>
                          <w:rFonts w:hint="eastAsia"/>
                          <w:b/>
                          <w:bCs/>
                          <w:color w:val="7030A0"/>
                          <w:sz w:val="28"/>
                          <w:szCs w:val="28"/>
                          <w:highlight w:val="yellow"/>
                        </w:rPr>
                        <w:t>轴</w:t>
                      </w:r>
                    </w:p>
                  </w:txbxContent>
                </v:textbox>
              </v:shape>
            </w:pict>
          </mc:Fallback>
        </mc:AlternateContent>
      </w:r>
      <w:r>
        <w:rPr>
          <w:rFonts w:hint="eastAsia"/>
          <w:color w:val="000000" w:themeColor="text1"/>
          <w14:textFill>
            <w14:solidFill>
              <w14:schemeClr w14:val="tx1"/>
            </w14:solidFill>
          </w14:textFill>
        </w:rPr>
        <w:drawing>
          <wp:inline distT="0" distB="0" distL="114935" distR="114935">
            <wp:extent cx="5076190" cy="7553325"/>
            <wp:effectExtent l="0" t="0" r="0" b="0"/>
            <wp:docPr id="1" name="图片 1" descr="电商规划图 - 副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商规划图 - 副本 (2)"/>
                    <pic:cNvPicPr>
                      <a:picLocks noChangeAspect="1"/>
                    </pic:cNvPicPr>
                  </pic:nvPicPr>
                  <pic:blipFill>
                    <a:blip r:embed="rId6"/>
                    <a:stretch>
                      <a:fillRect/>
                    </a:stretch>
                  </pic:blipFill>
                  <pic:spPr>
                    <a:xfrm>
                      <a:off x="0" y="0"/>
                      <a:ext cx="5083168" cy="7563223"/>
                    </a:xfrm>
                    <a:prstGeom prst="rect">
                      <a:avLst/>
                    </a:prstGeom>
                  </pic:spPr>
                </pic:pic>
              </a:graphicData>
            </a:graphic>
          </wp:inline>
        </w:drawing>
      </w:r>
      <w:bookmarkEnd w:id="27"/>
      <w:bookmarkEnd w:id="28"/>
      <w:bookmarkEnd w:id="29"/>
    </w:p>
    <w:p>
      <w:pPr>
        <w:spacing w:line="5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“十四五”淮南市电子商务发展规划布局图</w:t>
      </w:r>
    </w:p>
    <w:p>
      <w:pPr>
        <w:spacing w:before="156" w:beforeLines="50" w:after="156" w:afterLines="50" w:line="360" w:lineRule="auto"/>
        <w:jc w:val="center"/>
        <w:outlineLvl w:val="0"/>
        <w:rPr>
          <w:rFonts w:ascii="黑体" w:hAnsi="黑体" w:eastAsia="黑体" w:cs="黑体"/>
          <w:color w:val="000000" w:themeColor="text1"/>
          <w:sz w:val="36"/>
          <w:szCs w:val="36"/>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bookmarkStart w:id="30" w:name="_Toc11998"/>
      <w:bookmarkStart w:id="31" w:name="_Toc89063987"/>
      <w:r>
        <w:rPr>
          <w:rFonts w:hint="eastAsia" w:ascii="黑体" w:hAnsi="黑体" w:eastAsia="黑体" w:cs="黑体"/>
          <w:color w:val="000000" w:themeColor="text1"/>
          <w:sz w:val="36"/>
          <w:szCs w:val="36"/>
          <w14:textFill>
            <w14:solidFill>
              <w14:schemeClr w14:val="tx1"/>
            </w14:solidFill>
          </w14:textFill>
        </w:rPr>
        <w:t>第三章  重点任务</w:t>
      </w:r>
      <w:bookmarkEnd w:id="30"/>
      <w:r>
        <w:rPr>
          <w:rFonts w:hint="eastAsia" w:ascii="黑体" w:hAnsi="黑体" w:eastAsia="黑体" w:cs="黑体"/>
          <w:color w:val="000000" w:themeColor="text1"/>
          <w:sz w:val="36"/>
          <w:szCs w:val="36"/>
          <w14:textFill>
            <w14:solidFill>
              <w14:schemeClr w14:val="tx1"/>
            </w14:solidFill>
          </w14:textFill>
        </w:rPr>
        <w:t>及工程</w:t>
      </w:r>
      <w:bookmarkEnd w:id="31"/>
    </w:p>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32" w:name="_Toc30179"/>
      <w:bookmarkStart w:id="33" w:name="_Toc89063988"/>
      <w:r>
        <w:rPr>
          <w:rFonts w:hint="eastAsia" w:cs="仿宋_GB2312" w:asciiTheme="majorEastAsia" w:hAnsiTheme="majorEastAsia" w:eastAsiaTheme="majorEastAsia"/>
          <w:b/>
          <w:color w:val="000000" w:themeColor="text1"/>
          <w:sz w:val="30"/>
          <w:szCs w:val="30"/>
          <w14:textFill>
            <w14:solidFill>
              <w14:schemeClr w14:val="tx1"/>
            </w14:solidFill>
          </w14:textFill>
        </w:rPr>
        <w:t>一、加强主体建设，促进电商</w:t>
      </w:r>
      <w:bookmarkEnd w:id="32"/>
      <w:r>
        <w:rPr>
          <w:rFonts w:hint="eastAsia" w:cs="仿宋_GB2312" w:asciiTheme="majorEastAsia" w:hAnsiTheme="majorEastAsia" w:eastAsiaTheme="majorEastAsia"/>
          <w:b/>
          <w:color w:val="000000" w:themeColor="text1"/>
          <w:sz w:val="30"/>
          <w:szCs w:val="30"/>
          <w14:textFill>
            <w14:solidFill>
              <w14:schemeClr w14:val="tx1"/>
            </w14:solidFill>
          </w14:textFill>
        </w:rPr>
        <w:t>引领</w:t>
      </w:r>
      <w:bookmarkEnd w:id="33"/>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加速电商产业平台建设。</w:t>
      </w:r>
      <w:r>
        <w:rPr>
          <w:rFonts w:hint="eastAsia" w:ascii="仿宋" w:hAnsi="仿宋" w:eastAsia="仿宋" w:cs="仿宋_GB2312"/>
          <w:color w:val="000000" w:themeColor="text1"/>
          <w:sz w:val="30"/>
          <w:szCs w:val="30"/>
          <w14:textFill>
            <w14:solidFill>
              <w14:schemeClr w14:val="tx1"/>
            </w14:solidFill>
          </w14:textFill>
        </w:rPr>
        <w:t>支持生产制造、生活消费品、生产资料、生活服务等行业和领域垂直细分龙头企业单独或联合开发自身的电商平台，培育和引进一批销售类、服务类和跨境贸易类电商平台，</w:t>
      </w:r>
      <w:r>
        <w:rPr>
          <w:rFonts w:ascii="仿宋" w:hAnsi="仿宋" w:eastAsia="仿宋" w:cs="仿宋_GB2312"/>
          <w:color w:val="000000" w:themeColor="text1"/>
          <w:sz w:val="30"/>
          <w:szCs w:val="30"/>
          <w14:textFill>
            <w14:solidFill>
              <w14:schemeClr w14:val="tx1"/>
            </w14:solidFill>
          </w14:textFill>
        </w:rPr>
        <w:t>鼓励发展优势生活消费品、生产资料等各类专业电子商务平台</w:t>
      </w:r>
      <w:r>
        <w:rPr>
          <w:rFonts w:hint="eastAsia" w:ascii="仿宋" w:hAnsi="仿宋" w:eastAsia="仿宋" w:cs="仿宋_GB2312"/>
          <w:color w:val="000000" w:themeColor="text1"/>
          <w:sz w:val="30"/>
          <w:szCs w:val="30"/>
          <w14:textFill>
            <w14:solidFill>
              <w14:schemeClr w14:val="tx1"/>
            </w14:solidFill>
          </w14:textFill>
        </w:rPr>
        <w:t>。稳步推进集交易、结算、信息、物流和融资服务于一体的大宗资源性商品电子商务交易平台和公共服务平台建设，力争形成皖北地区乃至长三角地区有重要影响力的商品交易中心。</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促进电商创新引领带动。</w:t>
      </w:r>
      <w:r>
        <w:rPr>
          <w:rFonts w:ascii="仿宋" w:hAnsi="仿宋" w:eastAsia="仿宋" w:cs="仿宋_GB2312"/>
          <w:color w:val="000000" w:themeColor="text1"/>
          <w:sz w:val="30"/>
          <w:szCs w:val="30"/>
          <w14:textFill>
            <w14:solidFill>
              <w14:schemeClr w14:val="tx1"/>
            </w14:solidFill>
          </w14:textFill>
        </w:rPr>
        <w:t>依托淮南智慧谷科技研发孵化平台</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淮南青年电子商务产业园和寿县“互联网+”</w:t>
      </w:r>
      <w:r>
        <w:rPr>
          <w:rFonts w:hint="eastAsia" w:ascii="仿宋" w:hAnsi="仿宋" w:eastAsia="仿宋" w:cs="仿宋_GB2312"/>
          <w:color w:val="000000" w:themeColor="text1"/>
          <w:sz w:val="30"/>
          <w:szCs w:val="30"/>
          <w14:textFill>
            <w14:solidFill>
              <w14:schemeClr w14:val="tx1"/>
            </w14:solidFill>
          </w14:textFill>
        </w:rPr>
        <w:t>物流园</w:t>
      </w:r>
      <w:r>
        <w:rPr>
          <w:rFonts w:ascii="仿宋" w:hAnsi="仿宋" w:eastAsia="仿宋" w:cs="仿宋_GB2312"/>
          <w:color w:val="000000" w:themeColor="text1"/>
          <w:sz w:val="30"/>
          <w:szCs w:val="30"/>
          <w14:textFill>
            <w14:solidFill>
              <w14:schemeClr w14:val="tx1"/>
            </w14:solidFill>
          </w14:textFill>
        </w:rPr>
        <w:t>等创新平台，借助5G、移动互联网、云计算、人工智能等技术的发展，加快运用云计算、物联网等技术引导电商企业拓展服务领域和功能，带动共享、协同等新兴模式发展。推广行业电子商务深入应用</w:t>
      </w:r>
      <w:r>
        <w:rPr>
          <w:rFonts w:hint="eastAsia" w:ascii="仿宋" w:hAnsi="仿宋" w:eastAsia="仿宋" w:cs="仿宋_GB2312"/>
          <w:color w:val="000000" w:themeColor="text1"/>
          <w:sz w:val="30"/>
          <w:szCs w:val="30"/>
          <w14:textFill>
            <w14:solidFill>
              <w14:schemeClr w14:val="tx1"/>
            </w14:solidFill>
          </w14:textFill>
        </w:rPr>
        <w:t>，促进</w:t>
      </w:r>
      <w:r>
        <w:rPr>
          <w:rFonts w:ascii="仿宋" w:hAnsi="仿宋" w:eastAsia="仿宋" w:cs="仿宋_GB2312"/>
          <w:color w:val="000000" w:themeColor="text1"/>
          <w:sz w:val="30"/>
          <w:szCs w:val="30"/>
          <w14:textFill>
            <w14:solidFill>
              <w14:schemeClr w14:val="tx1"/>
            </w14:solidFill>
          </w14:textFill>
        </w:rPr>
        <w:t>教育、培训、医疗、文娱、旅游等服务领域电子商务发展。</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不断壮大电商经营主体。</w:t>
      </w:r>
      <w:r>
        <w:rPr>
          <w:rFonts w:hint="eastAsia" w:ascii="仿宋" w:hAnsi="仿宋" w:eastAsia="仿宋" w:cs="仿宋_GB2312"/>
          <w:color w:val="000000" w:themeColor="text1"/>
          <w:sz w:val="30"/>
          <w:szCs w:val="30"/>
          <w14:textFill>
            <w14:solidFill>
              <w14:schemeClr w14:val="tx1"/>
            </w14:solidFill>
          </w14:textFill>
        </w:rPr>
        <w:t>支持现有电商企业做大做强，</w:t>
      </w:r>
      <w:r>
        <w:rPr>
          <w:rFonts w:ascii="仿宋" w:hAnsi="仿宋" w:eastAsia="仿宋" w:cs="仿宋_GB2312"/>
          <w:color w:val="000000" w:themeColor="text1"/>
          <w:sz w:val="30"/>
          <w:szCs w:val="30"/>
          <w14:textFill>
            <w14:solidFill>
              <w14:schemeClr w14:val="tx1"/>
            </w14:solidFill>
          </w14:textFill>
        </w:rPr>
        <w:t>积极扩大市场服务范围。</w:t>
      </w:r>
      <w:r>
        <w:rPr>
          <w:rFonts w:hint="eastAsia" w:ascii="仿宋" w:hAnsi="仿宋" w:eastAsia="仿宋" w:cs="仿宋_GB2312"/>
          <w:color w:val="000000" w:themeColor="text1"/>
          <w:sz w:val="30"/>
          <w:szCs w:val="30"/>
          <w14:textFill>
            <w14:solidFill>
              <w14:schemeClr w14:val="tx1"/>
            </w14:solidFill>
          </w14:textFill>
        </w:rPr>
        <w:t>不断引导新生电商企业发展，促进电商多业态、多领域融合发展。</w:t>
      </w:r>
      <w:r>
        <w:rPr>
          <w:rFonts w:ascii="仿宋" w:hAnsi="仿宋" w:eastAsia="仿宋" w:cs="仿宋_GB2312"/>
          <w:color w:val="000000" w:themeColor="text1"/>
          <w:sz w:val="30"/>
          <w:szCs w:val="30"/>
          <w14:textFill>
            <w14:solidFill>
              <w14:schemeClr w14:val="tx1"/>
            </w14:solidFill>
          </w14:textFill>
        </w:rPr>
        <w:t>进一步引导农产品批发市场升级改造，加快推动传统商品交易市场形态向现代专业商业贸易中心转型，逐步向研发、设计、电子交易、展览展示、供应链管理、金融服务、售后服务等一体化展示交易中心升级。</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不断提高电商品牌影响力。</w:t>
      </w:r>
      <w:r>
        <w:rPr>
          <w:rFonts w:hint="eastAsia" w:ascii="仿宋" w:hAnsi="仿宋" w:eastAsia="仿宋" w:cs="仿宋_GB2312"/>
          <w:color w:val="000000" w:themeColor="text1"/>
          <w:sz w:val="30"/>
          <w:szCs w:val="30"/>
          <w14:textFill>
            <w14:solidFill>
              <w14:schemeClr w14:val="tx1"/>
            </w14:solidFill>
          </w14:textFill>
        </w:rPr>
        <w:t>组织参加“好网货”大赛,不断增长“安徽省百佳好网货”数量。积极深挖八公山豆制品、淮南牛肉汤等传统老字号的品牌价值，做大做强品牌影响力，提升品牌文化附加值。支持本地品牌产品与电商企业合作，</w:t>
      </w:r>
      <w:r>
        <w:rPr>
          <w:rFonts w:ascii="仿宋" w:hAnsi="仿宋" w:eastAsia="仿宋" w:cs="仿宋_GB2312"/>
          <w:color w:val="000000" w:themeColor="text1"/>
          <w:sz w:val="30"/>
          <w:szCs w:val="30"/>
          <w14:textFill>
            <w14:solidFill>
              <w14:schemeClr w14:val="tx1"/>
            </w14:solidFill>
          </w14:textFill>
        </w:rPr>
        <w:t>拓宽商业合作渠道，</w:t>
      </w:r>
      <w:r>
        <w:rPr>
          <w:rFonts w:hint="eastAsia" w:ascii="仿宋" w:hAnsi="仿宋" w:eastAsia="仿宋" w:cs="仿宋_GB2312"/>
          <w:color w:val="000000" w:themeColor="text1"/>
          <w:sz w:val="30"/>
          <w:szCs w:val="30"/>
          <w14:textFill>
            <w14:solidFill>
              <w14:schemeClr w14:val="tx1"/>
            </w14:solidFill>
          </w14:textFill>
        </w:rPr>
        <w:t>加大品牌培育和宣传推广力度</w:t>
      </w:r>
      <w:r>
        <w:rPr>
          <w:rFonts w:ascii="仿宋" w:hAnsi="仿宋" w:eastAsia="仿宋" w:cs="仿宋_GB2312"/>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全力</w:t>
      </w:r>
      <w:r>
        <w:rPr>
          <w:rFonts w:ascii="仿宋" w:hAnsi="仿宋" w:eastAsia="仿宋" w:cs="仿宋_GB2312"/>
          <w:color w:val="000000" w:themeColor="text1"/>
          <w:sz w:val="30"/>
          <w:szCs w:val="30"/>
          <w14:textFill>
            <w14:solidFill>
              <w14:schemeClr w14:val="tx1"/>
            </w14:solidFill>
          </w14:textFill>
        </w:rPr>
        <w:t>“走出去”，全面推动</w:t>
      </w:r>
      <w:r>
        <w:rPr>
          <w:rFonts w:hint="eastAsia" w:ascii="仿宋" w:hAnsi="仿宋" w:eastAsia="仿宋" w:cs="仿宋_GB2312"/>
          <w:color w:val="000000" w:themeColor="text1"/>
          <w:sz w:val="30"/>
          <w:szCs w:val="30"/>
          <w14:textFill>
            <w14:solidFill>
              <w14:schemeClr w14:val="tx1"/>
            </w14:solidFill>
          </w14:textFill>
        </w:rPr>
        <w:t>电商</w:t>
      </w:r>
      <w:r>
        <w:rPr>
          <w:rFonts w:ascii="仿宋" w:hAnsi="仿宋" w:eastAsia="仿宋" w:cs="仿宋_GB2312"/>
          <w:color w:val="000000" w:themeColor="text1"/>
          <w:sz w:val="30"/>
          <w:szCs w:val="30"/>
          <w14:textFill>
            <w14:solidFill>
              <w14:schemeClr w14:val="tx1"/>
            </w14:solidFill>
          </w14:textFill>
        </w:rPr>
        <w:t>品牌建设。</w:t>
      </w:r>
    </w:p>
    <w:tbl>
      <w:tblPr>
        <w:tblStyle w:val="16"/>
        <w:tblW w:w="8336" w:type="dxa"/>
        <w:tblInd w:w="15"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336" w:type="dxa"/>
            <w:vAlign w:val="center"/>
          </w:tcPr>
          <w:p>
            <w:pPr>
              <w:ind w:left="210" w:leftChars="100" w:right="210" w:rightChars="100"/>
              <w:jc w:val="center"/>
              <w:rPr>
                <w:rFonts w:ascii="Times New Roman" w:hAnsi="Times New Roman" w:eastAsia="楷体_GB2312"/>
                <w:b/>
                <w:color w:val="000000" w:themeColor="text1"/>
                <w:sz w:val="28"/>
                <w:szCs w:val="28"/>
                <w14:textFill>
                  <w14:solidFill>
                    <w14:schemeClr w14:val="tx1"/>
                  </w14:solidFill>
                </w14:textFill>
              </w:rPr>
            </w:pPr>
            <w:r>
              <w:rPr>
                <w:rFonts w:ascii="Times New Roman" w:hAnsi="Times New Roman" w:eastAsia="楷体_GB2312"/>
                <w:b/>
                <w:color w:val="000000" w:themeColor="text1"/>
                <w:sz w:val="28"/>
                <w:szCs w:val="28"/>
                <w14:textFill>
                  <w14:solidFill>
                    <w14:schemeClr w14:val="tx1"/>
                  </w14:solidFill>
                </w14:textFill>
              </w:rPr>
              <w:t>专栏</w:t>
            </w:r>
            <w:r>
              <w:rPr>
                <w:rFonts w:hint="eastAsia" w:ascii="Times New Roman" w:hAnsi="Times New Roman" w:eastAsia="楷体_GB2312"/>
                <w:b/>
                <w:color w:val="000000" w:themeColor="text1"/>
                <w:sz w:val="28"/>
                <w:szCs w:val="28"/>
                <w14:textFill>
                  <w14:solidFill>
                    <w14:schemeClr w14:val="tx1"/>
                  </w14:solidFill>
                </w14:textFill>
              </w:rPr>
              <w:t>1</w:t>
            </w:r>
            <w:r>
              <w:rPr>
                <w:rFonts w:ascii="Times New Roman" w:hAnsi="Times New Roman" w:eastAsia="楷体_GB2312"/>
                <w:b/>
                <w:color w:val="000000" w:themeColor="text1"/>
                <w:sz w:val="28"/>
                <w:szCs w:val="28"/>
                <w14:textFill>
                  <w14:solidFill>
                    <w14:schemeClr w14:val="tx1"/>
                  </w14:solidFill>
                </w14:textFill>
              </w:rPr>
              <w:t xml:space="preserve">  </w:t>
            </w:r>
            <w:r>
              <w:rPr>
                <w:rFonts w:hint="eastAsia" w:ascii="Times New Roman" w:hAnsi="Times New Roman" w:eastAsia="楷体_GB2312"/>
                <w:b/>
                <w:color w:val="000000" w:themeColor="text1"/>
                <w:sz w:val="28"/>
                <w:szCs w:val="28"/>
                <w14:textFill>
                  <w14:solidFill>
                    <w14:schemeClr w14:val="tx1"/>
                  </w14:solidFill>
                </w14:textFill>
              </w:rPr>
              <w:t>电子商务主体建设工程</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8336" w:type="dxa"/>
            <w:vAlign w:val="center"/>
          </w:tcPr>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1.</w:t>
            </w:r>
            <w:r>
              <w:rPr>
                <w:rFonts w:ascii="楷体" w:hAnsi="楷体" w:eastAsia="楷体" w:cs="仿宋_GB2312"/>
                <w:color w:val="000000" w:themeColor="text1"/>
                <w:sz w:val="30"/>
                <w:szCs w:val="30"/>
                <w14:textFill>
                  <w14:solidFill>
                    <w14:schemeClr w14:val="tx1"/>
                  </w14:solidFill>
                </w14:textFill>
              </w:rPr>
              <w:t>重点推进</w:t>
            </w:r>
            <w:r>
              <w:rPr>
                <w:rFonts w:hint="eastAsia" w:ascii="楷体" w:hAnsi="楷体" w:eastAsia="楷体" w:cs="仿宋_GB2312"/>
                <w:color w:val="000000" w:themeColor="text1"/>
                <w:sz w:val="30"/>
                <w:szCs w:val="30"/>
                <w14:textFill>
                  <w14:solidFill>
                    <w14:schemeClr w14:val="tx1"/>
                  </w14:solidFill>
                </w14:textFill>
              </w:rPr>
              <w:t>淮南智慧谷科技研发孵化平台、淮南青年电子商务产业园和寿县“互联网+”物流园、</w:t>
            </w:r>
            <w:r>
              <w:rPr>
                <w:rFonts w:ascii="楷体" w:hAnsi="楷体" w:eastAsia="楷体" w:cs="仿宋_GB2312"/>
                <w:color w:val="000000" w:themeColor="text1"/>
                <w:sz w:val="30"/>
                <w:szCs w:val="30"/>
                <w14:textFill>
                  <w14:solidFill>
                    <w14:schemeClr w14:val="tx1"/>
                  </w14:solidFill>
                </w14:textFill>
              </w:rPr>
              <w:t>淮南跨境电商产业园、淮南市快递物流园、淮南市邮政物流园等本地平台建设</w:t>
            </w:r>
            <w:r>
              <w:rPr>
                <w:rFonts w:hint="eastAsia" w:ascii="楷体" w:hAnsi="楷体" w:eastAsia="楷体" w:cs="仿宋_GB2312"/>
                <w:color w:val="000000" w:themeColor="text1"/>
                <w:sz w:val="30"/>
                <w:szCs w:val="30"/>
                <w14:textFill>
                  <w14:solidFill>
                    <w14:schemeClr w14:val="tx1"/>
                  </w14:solidFill>
                </w14:textFill>
              </w:rPr>
              <w:t>,积极申报国家、省电商示范产业园。</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2.</w:t>
            </w:r>
            <w:r>
              <w:rPr>
                <w:rFonts w:ascii="楷体" w:hAnsi="楷体" w:eastAsia="楷体" w:cs="仿宋_GB2312"/>
                <w:color w:val="000000" w:themeColor="text1"/>
                <w:sz w:val="30"/>
                <w:szCs w:val="30"/>
                <w14:textFill>
                  <w14:solidFill>
                    <w14:schemeClr w14:val="tx1"/>
                  </w14:solidFill>
                </w14:textFill>
              </w:rPr>
              <w:t>支持生产制造、生活消费品等行业和领域垂直细分龙头企业单独或联合开发自身的电商平台，重点扶持一批产业链带动作用明显的本地垂直电子商务交易平台。</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3.鼓励</w:t>
            </w:r>
            <w:r>
              <w:rPr>
                <w:rFonts w:ascii="楷体" w:hAnsi="楷体" w:eastAsia="楷体" w:cs="仿宋_GB2312"/>
                <w:color w:val="000000" w:themeColor="text1"/>
                <w:sz w:val="30"/>
                <w:szCs w:val="30"/>
                <w14:textFill>
                  <w14:solidFill>
                    <w14:schemeClr w14:val="tx1"/>
                  </w14:solidFill>
                </w14:textFill>
              </w:rPr>
              <w:t>知名电商平台</w:t>
            </w:r>
            <w:r>
              <w:rPr>
                <w:rFonts w:hint="eastAsia" w:ascii="楷体" w:hAnsi="楷体" w:eastAsia="楷体" w:cs="仿宋_GB2312"/>
                <w:color w:val="000000" w:themeColor="text1"/>
                <w:sz w:val="30"/>
                <w:szCs w:val="30"/>
                <w14:textFill>
                  <w14:solidFill>
                    <w14:schemeClr w14:val="tx1"/>
                  </w14:solidFill>
                </w14:textFill>
              </w:rPr>
              <w:t>来淮</w:t>
            </w:r>
            <w:r>
              <w:rPr>
                <w:rFonts w:ascii="楷体" w:hAnsi="楷体" w:eastAsia="楷体" w:cs="仿宋_GB2312"/>
                <w:color w:val="000000" w:themeColor="text1"/>
                <w:sz w:val="30"/>
                <w:szCs w:val="30"/>
                <w14:textFill>
                  <w14:solidFill>
                    <w14:schemeClr w14:val="tx1"/>
                  </w14:solidFill>
                </w14:textFill>
              </w:rPr>
              <w:t>设立功能性区域中心，</w:t>
            </w:r>
            <w:r>
              <w:rPr>
                <w:rFonts w:hint="eastAsia" w:ascii="楷体" w:hAnsi="楷体" w:eastAsia="楷体" w:cs="仿宋_GB2312"/>
                <w:color w:val="000000" w:themeColor="text1"/>
                <w:sz w:val="30"/>
                <w:szCs w:val="30"/>
                <w14:textFill>
                  <w14:solidFill>
                    <w14:schemeClr w14:val="tx1"/>
                  </w14:solidFill>
                </w14:textFill>
              </w:rPr>
              <w:t>依托掌上寿州等地方经营平台，不断与大型电商平台开展创新合作，升级产业带，支持本地企业集体入驻，快速形成网上集聚效应。</w:t>
            </w:r>
          </w:p>
          <w:p>
            <w:pPr>
              <w:spacing w:line="500" w:lineRule="exact"/>
              <w:ind w:firstLine="600" w:firstLineChars="200"/>
              <w:rPr>
                <w:color w:val="000000" w:themeColor="text1"/>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4</w:t>
            </w:r>
            <w:r>
              <w:rPr>
                <w:rFonts w:ascii="楷体" w:hAnsi="楷体" w:eastAsia="楷体" w:cs="仿宋_GB2312"/>
                <w:color w:val="000000" w:themeColor="text1"/>
                <w:sz w:val="30"/>
                <w:szCs w:val="30"/>
                <w14:textFill>
                  <w14:solidFill>
                    <w14:schemeClr w14:val="tx1"/>
                  </w14:solidFill>
                </w14:textFill>
              </w:rPr>
              <w:t>.加快培育西商农商城、花鸟鱼虫市场、跨境电商产业园等一批具有资金雄厚、模式先进、高成长的地方品牌。在农副产品、智能装备等本地优势产业领域培育知名的商业企业品牌和品牌产品，在教育培训、旅游休闲等领域培育服务品牌。</w:t>
            </w:r>
          </w:p>
        </w:tc>
      </w:tr>
    </w:tbl>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34" w:name="_Toc14967"/>
      <w:bookmarkStart w:id="35" w:name="_Toc89063990"/>
      <w:r>
        <w:rPr>
          <w:rFonts w:hint="eastAsia" w:cs="仿宋_GB2312" w:asciiTheme="majorEastAsia" w:hAnsiTheme="majorEastAsia" w:eastAsiaTheme="majorEastAsia"/>
          <w:b/>
          <w:color w:val="000000" w:themeColor="text1"/>
          <w:sz w:val="30"/>
          <w:szCs w:val="30"/>
          <w14:textFill>
            <w14:solidFill>
              <w14:schemeClr w14:val="tx1"/>
            </w14:solidFill>
          </w14:textFill>
        </w:rPr>
        <w:t>二、提升农村电商，助力乡村振兴</w:t>
      </w:r>
      <w:bookmarkEnd w:id="34"/>
      <w:bookmarkEnd w:id="35"/>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促进农村电商高质量发展。</w:t>
      </w:r>
      <w:r>
        <w:rPr>
          <w:rFonts w:hint="eastAsia" w:ascii="仿宋" w:hAnsi="仿宋" w:eastAsia="仿宋" w:cs="仿宋_GB2312"/>
          <w:color w:val="000000" w:themeColor="text1"/>
          <w:sz w:val="30"/>
          <w:szCs w:val="30"/>
          <w14:textFill>
            <w14:solidFill>
              <w14:schemeClr w14:val="tx1"/>
            </w14:solidFill>
          </w14:textFill>
        </w:rPr>
        <w:t>进一步巩固电子商务进农村综合示范项目建设成果。培育龙头型农村电商企业，打造高质量农村电商名优品牌，分别培育1个年网络销售额超1亿元的电商强镇和县域电商特色园（街）区，培育和引进一批农村电商龙头企业，新增年网络销售额超1000万元农村电商企业10家，争创新的省级农村电商示范县。加强知名农产品品牌培育，实施农产品品牌创建行动，支持申报认证“三品一标”农产品，创响一批特色产品品牌，培育年网销额超1亿元的农产品区域公用品牌。全市农村产品网络销售额年均增长20%以上。</w:t>
      </w:r>
    </w:p>
    <w:p>
      <w:pPr>
        <w:spacing w:line="500" w:lineRule="exact"/>
        <w:ind w:firstLine="602" w:firstLineChars="200"/>
        <w:rPr>
          <w:color w:val="000000" w:themeColor="text1"/>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积极开展“数商兴农”行动。</w:t>
      </w:r>
      <w:r>
        <w:rPr>
          <w:rFonts w:hint="eastAsia" w:ascii="仿宋" w:hAnsi="仿宋" w:eastAsia="仿宋" w:cs="仿宋_GB2312"/>
          <w:color w:val="000000" w:themeColor="text1"/>
          <w:sz w:val="30"/>
          <w:szCs w:val="30"/>
          <w14:textFill>
            <w14:solidFill>
              <w14:schemeClr w14:val="tx1"/>
            </w14:solidFill>
          </w14:textFill>
        </w:rPr>
        <w:t>统筹政府与社会资源，积极开展“数商兴农”，支持电商企业在农村地区应用数字产品和服务，促进大数据、人工智能、物联网、云计算、区块链等数字化技术应用在农村电商新型基础设施的建设中。围绕“一村一品一特色”，通过直播、短视频等形式为本地特色产业、优势产业赋能，开展优质农特产品线上销售。将大数据与农产品流通相结合，帮助农村新型市场主体精准定位，推进订单生产、个性化定制，满足消费者差异化需求。进一步加强鲜活农产品标准体系、动植物检疫体系、安全追溯体系、质量保障和安全监管体系建设。</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贯通农村物流配送体系。</w:t>
      </w:r>
      <w:r>
        <w:rPr>
          <w:rFonts w:hint="eastAsia" w:ascii="仿宋" w:hAnsi="仿宋" w:eastAsia="仿宋" w:cs="仿宋_GB2312"/>
          <w:color w:val="000000" w:themeColor="text1"/>
          <w:sz w:val="30"/>
          <w:szCs w:val="30"/>
          <w14:textFill>
            <w14:solidFill>
              <w14:schemeClr w14:val="tx1"/>
            </w14:solidFill>
          </w14:textFill>
        </w:rPr>
        <w:t>完善市、县、乡（镇）三级电商公共服务中心功能</w:t>
      </w:r>
      <w:r>
        <w:rPr>
          <w:rFonts w:ascii="仿宋" w:hAnsi="仿宋" w:eastAsia="仿宋" w:cs="仿宋_GB2312"/>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加强物流配送、农产品分拣加工等农村电商基础设施及农产品冷链基础设施建设，发展智能供应链。支持交通、邮政、电商、快递、物流、商贸流通等企业开展市场化合作，发展农村物流统仓共配。到2025年，“进村快递”普及率达100%。加快县域及农村快递物流企业数字化、网络化、智能化建设，提高自动化和信息化水平，助力乡村振兴。</w:t>
      </w:r>
    </w:p>
    <w:tbl>
      <w:tblPr>
        <w:tblStyle w:val="16"/>
        <w:tblW w:w="8336" w:type="dxa"/>
        <w:tblInd w:w="15"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336" w:type="dxa"/>
            <w:vAlign w:val="center"/>
          </w:tcPr>
          <w:p>
            <w:pPr>
              <w:ind w:left="210" w:leftChars="100" w:right="210" w:rightChars="100"/>
              <w:jc w:val="center"/>
              <w:rPr>
                <w:rFonts w:ascii="Times New Roman" w:hAnsi="Times New Roman" w:eastAsia="楷体_GB2312"/>
                <w:b/>
                <w:color w:val="000000" w:themeColor="text1"/>
                <w:sz w:val="28"/>
                <w:szCs w:val="28"/>
                <w14:textFill>
                  <w14:solidFill>
                    <w14:schemeClr w14:val="tx1"/>
                  </w14:solidFill>
                </w14:textFill>
              </w:rPr>
            </w:pPr>
            <w:r>
              <w:rPr>
                <w:rFonts w:ascii="Times New Roman" w:hAnsi="Times New Roman" w:eastAsia="楷体_GB2312"/>
                <w:b/>
                <w:color w:val="000000" w:themeColor="text1"/>
                <w:sz w:val="28"/>
                <w:szCs w:val="28"/>
                <w14:textFill>
                  <w14:solidFill>
                    <w14:schemeClr w14:val="tx1"/>
                  </w14:solidFill>
                </w14:textFill>
              </w:rPr>
              <w:t>专栏</w:t>
            </w:r>
            <w:r>
              <w:rPr>
                <w:rFonts w:hint="eastAsia" w:ascii="Times New Roman" w:hAnsi="Times New Roman" w:eastAsia="楷体_GB2312"/>
                <w:b/>
                <w:color w:val="000000" w:themeColor="text1"/>
                <w:sz w:val="28"/>
                <w:szCs w:val="28"/>
                <w14:textFill>
                  <w14:solidFill>
                    <w14:schemeClr w14:val="tx1"/>
                  </w14:solidFill>
                </w14:textFill>
              </w:rPr>
              <w:t>2</w:t>
            </w:r>
            <w:r>
              <w:rPr>
                <w:rFonts w:ascii="Times New Roman" w:hAnsi="Times New Roman" w:eastAsia="楷体_GB2312"/>
                <w:b/>
                <w:color w:val="000000" w:themeColor="text1"/>
                <w:sz w:val="28"/>
                <w:szCs w:val="28"/>
                <w14:textFill>
                  <w14:solidFill>
                    <w14:schemeClr w14:val="tx1"/>
                  </w14:solidFill>
                </w14:textFill>
              </w:rPr>
              <w:t xml:space="preserve">  </w:t>
            </w:r>
            <w:r>
              <w:rPr>
                <w:rFonts w:hint="eastAsia" w:ascii="Times New Roman" w:hAnsi="Times New Roman" w:eastAsia="楷体_GB2312"/>
                <w:b/>
                <w:color w:val="000000" w:themeColor="text1"/>
                <w:sz w:val="28"/>
                <w:szCs w:val="28"/>
                <w14:textFill>
                  <w14:solidFill>
                    <w14:schemeClr w14:val="tx1"/>
                  </w14:solidFill>
                </w14:textFill>
              </w:rPr>
              <w:t>电子商务助力乡村振兴</w:t>
            </w:r>
            <w:r>
              <w:rPr>
                <w:rFonts w:ascii="Times New Roman" w:hAnsi="Times New Roman" w:eastAsia="楷体_GB2312"/>
                <w:b/>
                <w:color w:val="000000" w:themeColor="text1"/>
                <w:sz w:val="28"/>
                <w:szCs w:val="28"/>
                <w14:textFill>
                  <w14:solidFill>
                    <w14:schemeClr w14:val="tx1"/>
                  </w14:solidFill>
                </w14:textFill>
              </w:rPr>
              <w:t>工程</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8336" w:type="dxa"/>
            <w:vAlign w:val="center"/>
          </w:tcPr>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1.</w:t>
            </w:r>
            <w:r>
              <w:rPr>
                <w:rFonts w:ascii="楷体" w:hAnsi="楷体" w:eastAsia="楷体" w:cs="仿宋_GB2312"/>
                <w:color w:val="000000" w:themeColor="text1"/>
                <w:sz w:val="30"/>
                <w:szCs w:val="30"/>
                <w14:textFill>
                  <w14:solidFill>
                    <w14:schemeClr w14:val="tx1"/>
                  </w14:solidFill>
                </w14:textFill>
              </w:rPr>
              <w:t>加强经营主体建设</w:t>
            </w:r>
            <w:r>
              <w:rPr>
                <w:rFonts w:hint="eastAsia" w:ascii="楷体" w:hAnsi="楷体" w:eastAsia="楷体" w:cs="仿宋_GB2312"/>
                <w:color w:val="000000" w:themeColor="text1"/>
                <w:sz w:val="30"/>
                <w:szCs w:val="30"/>
                <w14:textFill>
                  <w14:solidFill>
                    <w14:schemeClr w14:val="tx1"/>
                  </w14:solidFill>
                </w14:textFill>
              </w:rPr>
              <w:t>，</w:t>
            </w:r>
            <w:r>
              <w:rPr>
                <w:rFonts w:ascii="楷体" w:hAnsi="楷体" w:eastAsia="楷体" w:cs="仿宋_GB2312"/>
                <w:color w:val="000000" w:themeColor="text1"/>
                <w:sz w:val="30"/>
                <w:szCs w:val="30"/>
                <w14:textFill>
                  <w14:solidFill>
                    <w14:schemeClr w14:val="tx1"/>
                  </w14:solidFill>
                </w14:textFill>
              </w:rPr>
              <w:t>支持龙头企业扩展农村市场，引导集聚发展，到2025年，农产品上行超千万的电商应用主体超30家以上。充分发挥各县区特色农产品资源，培育一批农产品知名品牌、一批农村网商经纪人、一批农村电商示范基地。</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2.利用中国安徽名优农产品暨农业产业化交易会、上海“五五购物节”、豆制品展销会等平台，</w:t>
            </w:r>
            <w:r>
              <w:rPr>
                <w:rFonts w:ascii="楷体" w:hAnsi="楷体" w:eastAsia="楷体" w:cs="仿宋_GB2312"/>
                <w:color w:val="000000" w:themeColor="text1"/>
                <w:sz w:val="30"/>
                <w:szCs w:val="30"/>
                <w14:textFill>
                  <w14:solidFill>
                    <w14:schemeClr w14:val="tx1"/>
                  </w14:solidFill>
                </w14:textFill>
              </w:rPr>
              <w:t>依托“江淮云”</w:t>
            </w:r>
            <w:r>
              <w:rPr>
                <w:rFonts w:hint="eastAsia" w:ascii="楷体" w:hAnsi="楷体" w:eastAsia="楷体" w:cs="仿宋_GB2312"/>
                <w:color w:val="000000" w:themeColor="text1"/>
                <w:sz w:val="30"/>
                <w:szCs w:val="30"/>
                <w14:textFill>
                  <w14:solidFill>
                    <w14:schemeClr w14:val="tx1"/>
                  </w14:solidFill>
                </w14:textFill>
              </w:rPr>
              <w:t>产业园、寿县“互联网+”产业园</w:t>
            </w:r>
            <w:r>
              <w:rPr>
                <w:rFonts w:ascii="楷体" w:hAnsi="楷体" w:eastAsia="楷体" w:cs="仿宋_GB2312"/>
                <w:color w:val="000000" w:themeColor="text1"/>
                <w:sz w:val="30"/>
                <w:szCs w:val="30"/>
                <w14:textFill>
                  <w14:solidFill>
                    <w14:schemeClr w14:val="tx1"/>
                  </w14:solidFill>
                </w14:textFill>
              </w:rPr>
              <w:t>，整合市县镇乡村的名优特产、特色食品、手工艺品等资源，推进“淮货网上行”</w:t>
            </w:r>
            <w:r>
              <w:rPr>
                <w:rFonts w:hint="eastAsia" w:ascii="楷体" w:hAnsi="楷体" w:eastAsia="楷体" w:cs="仿宋_GB2312"/>
                <w:color w:val="000000" w:themeColor="text1"/>
                <w:sz w:val="30"/>
                <w:szCs w:val="30"/>
                <w14:textFill>
                  <w14:solidFill>
                    <w14:schemeClr w14:val="tx1"/>
                  </w14:solidFill>
                </w14:textFill>
              </w:rPr>
              <w:t>，</w:t>
            </w:r>
            <w:r>
              <w:rPr>
                <w:rFonts w:ascii="楷体" w:hAnsi="楷体" w:eastAsia="楷体" w:cs="仿宋_GB2312"/>
                <w:color w:val="000000" w:themeColor="text1"/>
                <w:sz w:val="30"/>
                <w:szCs w:val="30"/>
                <w14:textFill>
                  <w14:solidFill>
                    <w14:schemeClr w14:val="tx1"/>
                  </w14:solidFill>
                </w14:textFill>
              </w:rPr>
              <w:t>到2025年，力争农产品网络销售额超</w:t>
            </w:r>
            <w:r>
              <w:rPr>
                <w:rFonts w:hint="eastAsia" w:ascii="楷体" w:hAnsi="楷体" w:eastAsia="楷体" w:cs="仿宋_GB2312"/>
                <w:color w:val="000000" w:themeColor="text1"/>
                <w:sz w:val="30"/>
                <w:szCs w:val="30"/>
                <w14:textFill>
                  <w14:solidFill>
                    <w14:schemeClr w14:val="tx1"/>
                  </w14:solidFill>
                </w14:textFill>
              </w:rPr>
              <w:t>20</w:t>
            </w:r>
            <w:r>
              <w:rPr>
                <w:rFonts w:ascii="楷体" w:hAnsi="楷体" w:eastAsia="楷体" w:cs="仿宋_GB2312"/>
                <w:color w:val="000000" w:themeColor="text1"/>
                <w:sz w:val="30"/>
                <w:szCs w:val="30"/>
                <w14:textFill>
                  <w14:solidFill>
                    <w14:schemeClr w14:val="tx1"/>
                  </w14:solidFill>
                </w14:textFill>
              </w:rPr>
              <w:t>亿元以上。</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3.鼓励凤台、毛集、潘集等农业大县（区）建设电商物流产业园，打造仓储冷链一体化县级电商运营中心和基层物流配送中心，集聚电商企业、物流配送公司、快递公司发展，贯通农村电商物流配送体系。</w:t>
            </w:r>
          </w:p>
          <w:p>
            <w:pPr>
              <w:spacing w:line="500" w:lineRule="exact"/>
              <w:ind w:firstLine="600" w:firstLineChars="200"/>
              <w:rPr>
                <w:color w:val="000000" w:themeColor="text1"/>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4.将农村电商纳入就业技能培训工种目录，开展电商专家下乡活动，通过订单式培训、定向定岗培训、线上线下相结合等方式，加强美工、产品设计、宣传营销等实操技能培训，全面培育农村电商人才。</w:t>
            </w:r>
          </w:p>
        </w:tc>
      </w:tr>
    </w:tbl>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36" w:name="_Toc89063991"/>
      <w:bookmarkStart w:id="37" w:name="_Toc18096"/>
      <w:r>
        <w:rPr>
          <w:rFonts w:hint="eastAsia" w:cs="仿宋_GB2312" w:asciiTheme="majorEastAsia" w:hAnsiTheme="majorEastAsia" w:eastAsiaTheme="majorEastAsia"/>
          <w:b/>
          <w:color w:val="000000" w:themeColor="text1"/>
          <w:sz w:val="30"/>
          <w:szCs w:val="30"/>
          <w14:textFill>
            <w14:solidFill>
              <w14:schemeClr w14:val="tx1"/>
            </w14:solidFill>
          </w14:textFill>
        </w:rPr>
        <w:t>三、创新电商业态，拓宽电商领域</w:t>
      </w:r>
      <w:bookmarkEnd w:id="36"/>
      <w:bookmarkEnd w:id="37"/>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不断促进电商新业态发展。</w:t>
      </w:r>
      <w:r>
        <w:rPr>
          <w:rFonts w:ascii="仿宋" w:hAnsi="仿宋" w:eastAsia="仿宋" w:cs="仿宋_GB2312"/>
          <w:color w:val="000000" w:themeColor="text1"/>
          <w:sz w:val="30"/>
          <w:szCs w:val="30"/>
          <w14:textFill>
            <w14:solidFill>
              <w14:schemeClr w14:val="tx1"/>
            </w14:solidFill>
          </w14:textFill>
        </w:rPr>
        <w:t>发挥电子商务对价值链重构的引领作用，鼓励电子商务企业挖掘用户需求，推动社交电商、直播电商、内容电商、生鲜电商等新业态健康发展。鼓励电子商务企业积极发展远程办公、云展会、无接触服务、共享员工等数字化运营模式，不断提升电子发票、电子合同、电子档案、电子面单等在商业活动中的应用水平。</w:t>
      </w:r>
      <w:r>
        <w:rPr>
          <w:rFonts w:hint="eastAsia" w:ascii="仿宋" w:hAnsi="仿宋" w:eastAsia="仿宋" w:cs="仿宋_GB2312"/>
          <w:color w:val="000000" w:themeColor="text1"/>
          <w:sz w:val="30"/>
          <w:szCs w:val="30"/>
          <w14:textFill>
            <w14:solidFill>
              <w14:schemeClr w14:val="tx1"/>
            </w14:solidFill>
          </w14:textFill>
        </w:rPr>
        <w:t>探索智慧超市、智慧商店、生鲜社区等新模式的应用，促进新零售新业态推广，建立新零售生态圈。</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加快电商服务业产业聚集</w:t>
      </w:r>
      <w:r>
        <w:rPr>
          <w:rFonts w:hint="eastAsia" w:ascii="楷体" w:hAnsi="楷体" w:eastAsia="楷体" w:cs="仿宋_GB2312"/>
          <w:b/>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以双创孵化器、创客空间为依托，加快电商服务业主导产业的聚集，带动电商行业高端化发展，打造电子商务服务业新的增长极。引导传统电子商务平台拓展移动电子商务业务</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加强与内容提供商、移动智能终端制造商之间的开放合作。</w:t>
      </w:r>
      <w:r>
        <w:rPr>
          <w:rFonts w:hint="eastAsia" w:ascii="仿宋" w:hAnsi="仿宋" w:eastAsia="仿宋" w:cs="仿宋_GB2312"/>
          <w:color w:val="000000" w:themeColor="text1"/>
          <w:sz w:val="30"/>
          <w:szCs w:val="30"/>
          <w14:textFill>
            <w14:solidFill>
              <w14:schemeClr w14:val="tx1"/>
            </w14:solidFill>
          </w14:textFill>
        </w:rPr>
        <w:t>支持探索“互联网+会展”线上线下结合的会展新模式，拓展淮南豆制品展销会、文化产业博览会等地方特色商务活动线上发展空间。</w:t>
      </w:r>
    </w:p>
    <w:p>
      <w:pPr>
        <w:spacing w:line="500" w:lineRule="exact"/>
        <w:ind w:firstLine="602" w:firstLineChars="200"/>
        <w:rPr>
          <w:rFonts w:ascii="仿宋" w:hAnsi="仿宋" w:eastAsia="仿宋" w:cs="仿宋_GB2312"/>
          <w:b/>
          <w:bCs/>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着力培育本土电商直播企业。</w:t>
      </w:r>
      <w:r>
        <w:rPr>
          <w:rFonts w:hint="eastAsia" w:ascii="仿宋" w:hAnsi="仿宋" w:eastAsia="仿宋" w:cs="仿宋_GB2312"/>
          <w:color w:val="000000" w:themeColor="text1"/>
          <w:sz w:val="30"/>
          <w:szCs w:val="30"/>
          <w14:textFill>
            <w14:solidFill>
              <w14:schemeClr w14:val="tx1"/>
            </w14:solidFill>
          </w14:textFill>
        </w:rPr>
        <w:t>鼓励直播电商、社交电商等新业态发展，着力培育一批本土直播机构，推动直播电商在商贸领域深化应用。支持有实力的电商企业和直播平台参与我市产品、品牌和企业资源的整合，开展农产品产地直采直播，扩大优质特色农产品上行。借助直播平台，开展电商产业发展基础摸排工作，挖掘限上电商主体，支持餐饮企业、零售门店主动拓展线上市场，推动传统企业探索和尝试数字化转型。</w:t>
      </w:r>
    </w:p>
    <w:tbl>
      <w:tblPr>
        <w:tblStyle w:val="16"/>
        <w:tblW w:w="8336" w:type="dxa"/>
        <w:tblInd w:w="15"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336" w:type="dxa"/>
            <w:vAlign w:val="center"/>
          </w:tcPr>
          <w:p>
            <w:pPr>
              <w:ind w:left="210" w:leftChars="100" w:right="210" w:rightChars="100"/>
              <w:jc w:val="center"/>
              <w:rPr>
                <w:rFonts w:ascii="Times New Roman" w:hAnsi="Times New Roman" w:eastAsia="楷体_GB2312"/>
                <w:b/>
                <w:color w:val="000000" w:themeColor="text1"/>
                <w:sz w:val="28"/>
                <w:szCs w:val="28"/>
                <w14:textFill>
                  <w14:solidFill>
                    <w14:schemeClr w14:val="tx1"/>
                  </w14:solidFill>
                </w14:textFill>
              </w:rPr>
            </w:pPr>
            <w:r>
              <w:rPr>
                <w:rFonts w:ascii="Times New Roman" w:hAnsi="Times New Roman" w:eastAsia="楷体_GB2312"/>
                <w:b/>
                <w:color w:val="000000" w:themeColor="text1"/>
                <w:sz w:val="28"/>
                <w:szCs w:val="28"/>
                <w14:textFill>
                  <w14:solidFill>
                    <w14:schemeClr w14:val="tx1"/>
                  </w14:solidFill>
                </w14:textFill>
              </w:rPr>
              <w:t>专栏</w:t>
            </w:r>
            <w:r>
              <w:rPr>
                <w:rFonts w:hint="eastAsia" w:ascii="Times New Roman" w:hAnsi="Times New Roman" w:eastAsia="楷体_GB2312"/>
                <w:b/>
                <w:color w:val="000000" w:themeColor="text1"/>
                <w:sz w:val="28"/>
                <w:szCs w:val="28"/>
                <w14:textFill>
                  <w14:solidFill>
                    <w14:schemeClr w14:val="tx1"/>
                  </w14:solidFill>
                </w14:textFill>
              </w:rPr>
              <w:t>3</w:t>
            </w:r>
            <w:r>
              <w:rPr>
                <w:rFonts w:ascii="Times New Roman" w:hAnsi="Times New Roman" w:eastAsia="楷体_GB2312"/>
                <w:b/>
                <w:color w:val="000000" w:themeColor="text1"/>
                <w:sz w:val="28"/>
                <w:szCs w:val="28"/>
                <w14:textFill>
                  <w14:solidFill>
                    <w14:schemeClr w14:val="tx1"/>
                  </w14:solidFill>
                </w14:textFill>
              </w:rPr>
              <w:t xml:space="preserve">  </w:t>
            </w:r>
            <w:r>
              <w:rPr>
                <w:rFonts w:hint="eastAsia" w:ascii="Times New Roman" w:hAnsi="Times New Roman" w:eastAsia="楷体_GB2312"/>
                <w:b/>
                <w:color w:val="000000" w:themeColor="text1"/>
                <w:sz w:val="28"/>
                <w:szCs w:val="28"/>
                <w14:textFill>
                  <w14:solidFill>
                    <w14:schemeClr w14:val="tx1"/>
                  </w14:solidFill>
                </w14:textFill>
              </w:rPr>
              <w:t>电子商务新业态发展</w:t>
            </w:r>
            <w:r>
              <w:rPr>
                <w:rFonts w:ascii="Times New Roman" w:hAnsi="Times New Roman" w:eastAsia="楷体_GB2312"/>
                <w:b/>
                <w:color w:val="000000" w:themeColor="text1"/>
                <w:sz w:val="28"/>
                <w:szCs w:val="28"/>
                <w14:textFill>
                  <w14:solidFill>
                    <w14:schemeClr w14:val="tx1"/>
                  </w14:solidFill>
                </w14:textFill>
              </w:rPr>
              <w:t>工程</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8336" w:type="dxa"/>
            <w:vAlign w:val="center"/>
          </w:tcPr>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1.依托田家庵区青网产业园、大通区快递物流产业园、高新区阿里巴巴数字经济产业园等平台，集聚电商业态发展。</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2.开展“电商直播年”活动，持续举办安徽省电商直播大赛淮南赛区选拔活动，积极开展直播带货等各类直播助销活动，重点推介本地</w:t>
            </w:r>
            <w:r>
              <w:rPr>
                <w:rFonts w:ascii="楷体" w:hAnsi="楷体" w:eastAsia="楷体" w:cs="仿宋_GB2312"/>
                <w:color w:val="000000" w:themeColor="text1"/>
                <w:sz w:val="30"/>
                <w:szCs w:val="30"/>
                <w14:textFill>
                  <w14:solidFill>
                    <w14:schemeClr w14:val="tx1"/>
                  </w14:solidFill>
                </w14:textFill>
              </w:rPr>
              <w:t>特色农产品线上</w:t>
            </w:r>
            <w:r>
              <w:rPr>
                <w:rFonts w:hint="eastAsia" w:ascii="楷体" w:hAnsi="楷体" w:eastAsia="楷体" w:cs="仿宋_GB2312"/>
                <w:color w:val="000000" w:themeColor="text1"/>
                <w:sz w:val="30"/>
                <w:szCs w:val="30"/>
                <w14:textFill>
                  <w14:solidFill>
                    <w14:schemeClr w14:val="tx1"/>
                  </w14:solidFill>
                </w14:textFill>
              </w:rPr>
              <w:t>销售</w:t>
            </w:r>
            <w:r>
              <w:rPr>
                <w:rFonts w:ascii="楷体" w:hAnsi="楷体" w:eastAsia="楷体" w:cs="仿宋_GB2312"/>
                <w:color w:val="000000" w:themeColor="text1"/>
                <w:sz w:val="30"/>
                <w:szCs w:val="30"/>
                <w14:textFill>
                  <w14:solidFill>
                    <w14:schemeClr w14:val="tx1"/>
                  </w14:solidFill>
                </w14:textFill>
              </w:rPr>
              <w:t>。</w:t>
            </w:r>
          </w:p>
          <w:p>
            <w:pPr>
              <w:spacing w:line="500" w:lineRule="exact"/>
              <w:ind w:firstLine="600" w:firstLineChars="200"/>
              <w:rPr>
                <w:rFonts w:ascii="Times New Roman" w:hAnsi="Times New Roman"/>
                <w:color w:val="000000" w:themeColor="text1"/>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3.</w:t>
            </w:r>
            <w:r>
              <w:rPr>
                <w:rFonts w:ascii="楷体" w:hAnsi="楷体" w:eastAsia="楷体" w:cs="仿宋_GB2312"/>
                <w:color w:val="000000" w:themeColor="text1"/>
                <w:sz w:val="30"/>
                <w:szCs w:val="30"/>
                <w14:textFill>
                  <w14:solidFill>
                    <w14:schemeClr w14:val="tx1"/>
                  </w14:solidFill>
                </w14:textFill>
              </w:rPr>
              <w:t>积极引入专业化社区电商企业，整合社区现有便民服务设施，建设集网购快递、教育医疗、家政养老、餐饮娱乐和生鲜、家电、家具配送于一体的线上线下社区综合服务平台。</w:t>
            </w:r>
            <w:r>
              <w:rPr>
                <w:rFonts w:ascii="Times New Roman" w:hAnsi="Times New Roman"/>
                <w:color w:val="000000" w:themeColor="text1"/>
                <w14:textFill>
                  <w14:solidFill>
                    <w14:schemeClr w14:val="tx1"/>
                  </w14:solidFill>
                </w14:textFill>
              </w:rPr>
              <w:t xml:space="preserve"> </w:t>
            </w:r>
          </w:p>
        </w:tc>
      </w:tr>
    </w:tbl>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38" w:name="_Toc66912699"/>
      <w:bookmarkStart w:id="39" w:name="_Toc23828"/>
      <w:bookmarkStart w:id="40" w:name="_Toc89063992"/>
      <w:r>
        <w:rPr>
          <w:rFonts w:hint="eastAsia" w:cs="仿宋_GB2312" w:asciiTheme="majorEastAsia" w:hAnsiTheme="majorEastAsia" w:eastAsiaTheme="majorEastAsia"/>
          <w:b/>
          <w:color w:val="000000" w:themeColor="text1"/>
          <w:sz w:val="30"/>
          <w:szCs w:val="30"/>
          <w14:textFill>
            <w14:solidFill>
              <w14:schemeClr w14:val="tx1"/>
            </w14:solidFill>
          </w14:textFill>
        </w:rPr>
        <w:t>四、培育跨境电商，拓展外贸</w:t>
      </w:r>
      <w:bookmarkEnd w:id="38"/>
      <w:r>
        <w:rPr>
          <w:rFonts w:hint="eastAsia" w:cs="仿宋_GB2312" w:asciiTheme="majorEastAsia" w:hAnsiTheme="majorEastAsia" w:eastAsiaTheme="majorEastAsia"/>
          <w:b/>
          <w:color w:val="000000" w:themeColor="text1"/>
          <w:sz w:val="30"/>
          <w:szCs w:val="30"/>
          <w14:textFill>
            <w14:solidFill>
              <w14:schemeClr w14:val="tx1"/>
            </w14:solidFill>
          </w14:textFill>
        </w:rPr>
        <w:t>业态</w:t>
      </w:r>
      <w:bookmarkEnd w:id="39"/>
      <w:bookmarkEnd w:id="40"/>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加快</w:t>
      </w:r>
      <w:r>
        <w:rPr>
          <w:rFonts w:ascii="楷体" w:hAnsi="楷体" w:eastAsia="楷体" w:cs="仿宋_GB2312"/>
          <w:b/>
          <w:color w:val="000000" w:themeColor="text1"/>
          <w:sz w:val="30"/>
          <w:szCs w:val="30"/>
          <w14:textFill>
            <w14:solidFill>
              <w14:schemeClr w14:val="tx1"/>
            </w14:solidFill>
          </w14:textFill>
        </w:rPr>
        <w:t>发展跨境及海外电子商务</w:t>
      </w:r>
      <w:r>
        <w:rPr>
          <w:rFonts w:hint="eastAsia" w:ascii="楷体" w:hAnsi="楷体" w:eastAsia="楷体" w:cs="仿宋_GB2312"/>
          <w:b/>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加快</w:t>
      </w:r>
      <w:r>
        <w:rPr>
          <w:rFonts w:ascii="仿宋" w:hAnsi="仿宋" w:eastAsia="仿宋" w:cs="仿宋_GB2312"/>
          <w:color w:val="000000" w:themeColor="text1"/>
          <w:sz w:val="30"/>
          <w:szCs w:val="30"/>
          <w14:textFill>
            <w14:solidFill>
              <w14:schemeClr w14:val="tx1"/>
            </w14:solidFill>
          </w14:textFill>
        </w:rPr>
        <w:t>跨境电子商务综合服务企业</w:t>
      </w:r>
      <w:r>
        <w:rPr>
          <w:rFonts w:hint="eastAsia" w:ascii="仿宋" w:hAnsi="仿宋" w:eastAsia="仿宋" w:cs="仿宋_GB2312"/>
          <w:color w:val="000000" w:themeColor="text1"/>
          <w:sz w:val="30"/>
          <w:szCs w:val="30"/>
          <w14:textFill>
            <w14:solidFill>
              <w14:schemeClr w14:val="tx1"/>
            </w14:solidFill>
          </w14:textFill>
        </w:rPr>
        <w:t>的</w:t>
      </w:r>
      <w:r>
        <w:rPr>
          <w:rFonts w:ascii="仿宋" w:hAnsi="仿宋" w:eastAsia="仿宋" w:cs="仿宋_GB2312"/>
          <w:color w:val="000000" w:themeColor="text1"/>
          <w:sz w:val="30"/>
          <w:szCs w:val="30"/>
          <w14:textFill>
            <w14:solidFill>
              <w14:schemeClr w14:val="tx1"/>
            </w14:solidFill>
          </w14:textFill>
        </w:rPr>
        <w:t>培育，</w:t>
      </w:r>
      <w:r>
        <w:rPr>
          <w:rFonts w:hint="eastAsia" w:ascii="仿宋" w:hAnsi="仿宋" w:eastAsia="仿宋" w:cs="仿宋_GB2312"/>
          <w:color w:val="000000" w:themeColor="text1"/>
          <w:sz w:val="30"/>
          <w:szCs w:val="30"/>
          <w14:textFill>
            <w14:solidFill>
              <w14:schemeClr w14:val="tx1"/>
            </w14:solidFill>
          </w14:textFill>
        </w:rPr>
        <w:t>为跨境电商</w:t>
      </w:r>
      <w:r>
        <w:rPr>
          <w:rFonts w:ascii="仿宋" w:hAnsi="仿宋" w:eastAsia="仿宋" w:cs="仿宋_GB2312"/>
          <w:color w:val="000000" w:themeColor="text1"/>
          <w:sz w:val="30"/>
          <w:szCs w:val="30"/>
          <w14:textFill>
            <w14:solidFill>
              <w14:schemeClr w14:val="tx1"/>
            </w14:solidFill>
          </w14:textFill>
        </w:rPr>
        <w:t>提供网店建设、报关报检、结汇退税、海外仓储和境外商标注册等综合服务</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做大跨境电子商务市场规模。</w:t>
      </w:r>
      <w:r>
        <w:rPr>
          <w:rFonts w:hint="eastAsia" w:ascii="仿宋" w:hAnsi="仿宋" w:eastAsia="仿宋" w:cs="仿宋_GB2312"/>
          <w:color w:val="000000" w:themeColor="text1"/>
          <w:sz w:val="30"/>
          <w:szCs w:val="30"/>
          <w14:textFill>
            <w14:solidFill>
              <w14:schemeClr w14:val="tx1"/>
            </w14:solidFill>
          </w14:textFill>
        </w:rPr>
        <w:t>对接合肥自贸区，</w:t>
      </w:r>
      <w:r>
        <w:rPr>
          <w:rFonts w:ascii="仿宋" w:hAnsi="仿宋" w:eastAsia="仿宋" w:cs="仿宋_GB2312"/>
          <w:color w:val="000000" w:themeColor="text1"/>
          <w:sz w:val="30"/>
          <w:szCs w:val="30"/>
          <w14:textFill>
            <w14:solidFill>
              <w14:schemeClr w14:val="tx1"/>
            </w14:solidFill>
          </w14:textFill>
        </w:rPr>
        <w:t>鼓励电商行业建设跨境及海外电子商务园区或加入境外经贸产业园区，完善跨境电商综合配套服务体系和生态系统，支持海外仓建设，增强产业集聚效应，打造完善的跨境电商产业链。</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不断拓宽跨境电商发展方式。</w:t>
      </w:r>
      <w:r>
        <w:rPr>
          <w:rFonts w:ascii="仿宋" w:hAnsi="仿宋" w:eastAsia="仿宋" w:cs="仿宋_GB2312"/>
          <w:color w:val="000000" w:themeColor="text1"/>
          <w:sz w:val="30"/>
          <w:szCs w:val="30"/>
          <w14:textFill>
            <w14:solidFill>
              <w14:schemeClr w14:val="tx1"/>
            </w14:solidFill>
          </w14:textFill>
        </w:rPr>
        <w:t>鼓励发展行邮方式的跨境电子商务直邮出口，加快发展大宗物流方式的跨境电商备货出口业务，依托大数据分析海外市场需求进行备货，根据网上订单直接从海外仓配送给消费者。结合国家“一带一路”战略，全面打通面向境外消费终端的地方商品营销渠道，提高自主品牌的网上销售比重。积极吸引国际</w:t>
      </w:r>
      <w:r>
        <w:rPr>
          <w:rFonts w:hint="eastAsia" w:ascii="仿宋" w:hAnsi="仿宋" w:eastAsia="仿宋" w:cs="仿宋_GB2312"/>
          <w:color w:val="000000" w:themeColor="text1"/>
          <w:sz w:val="30"/>
          <w:szCs w:val="30"/>
          <w14:textFill>
            <w14:solidFill>
              <w14:schemeClr w14:val="tx1"/>
            </w14:solidFill>
          </w14:textFill>
        </w:rPr>
        <w:t>电商平台及</w:t>
      </w:r>
      <w:r>
        <w:rPr>
          <w:rFonts w:ascii="仿宋" w:hAnsi="仿宋" w:eastAsia="仿宋" w:cs="仿宋_GB2312"/>
          <w:color w:val="000000" w:themeColor="text1"/>
          <w:sz w:val="30"/>
          <w:szCs w:val="30"/>
          <w14:textFill>
            <w14:solidFill>
              <w14:schemeClr w14:val="tx1"/>
            </w14:solidFill>
          </w14:textFill>
        </w:rPr>
        <w:t>优秀电商企业、人才</w:t>
      </w:r>
      <w:r>
        <w:rPr>
          <w:rFonts w:hint="eastAsia" w:ascii="仿宋" w:hAnsi="仿宋" w:eastAsia="仿宋" w:cs="仿宋_GB2312"/>
          <w:color w:val="000000" w:themeColor="text1"/>
          <w:sz w:val="30"/>
          <w:szCs w:val="30"/>
          <w14:textFill>
            <w14:solidFill>
              <w14:schemeClr w14:val="tx1"/>
            </w14:solidFill>
          </w14:textFill>
        </w:rPr>
        <w:t>进驻淮南</w:t>
      </w:r>
      <w:r>
        <w:rPr>
          <w:rFonts w:ascii="仿宋" w:hAnsi="仿宋" w:eastAsia="仿宋" w:cs="仿宋_GB2312"/>
          <w:color w:val="000000" w:themeColor="text1"/>
          <w:sz w:val="30"/>
          <w:szCs w:val="30"/>
          <w14:textFill>
            <w14:solidFill>
              <w14:schemeClr w14:val="tx1"/>
            </w14:solidFill>
          </w14:textFill>
        </w:rPr>
        <w:t>，推动跨境电子商务企业在境外投资生产、销售当地适销对路的商品。</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大力发展跨境电子商务物流</w:t>
      </w:r>
      <w:r>
        <w:rPr>
          <w:rFonts w:hint="eastAsia" w:ascii="楷体" w:hAnsi="楷体" w:eastAsia="楷体" w:cs="仿宋_GB2312"/>
          <w:b/>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引导现有电子商务物流企业、仓储企业及社会资本参与跨境电子商务物流服务体系建设。鼓励传统货代、国际物流等企业拓展跨境电子商务物流业务，引导海外仓提升服务功能，拓展统一采购、市场推广、售后服务等业务，完善物流服务。逐步拓展</w:t>
      </w:r>
      <w:r>
        <w:rPr>
          <w:rFonts w:hint="eastAsia" w:ascii="仿宋" w:hAnsi="仿宋" w:eastAsia="仿宋" w:cs="仿宋_GB2312"/>
          <w:color w:val="000000" w:themeColor="text1"/>
          <w:sz w:val="30"/>
          <w:szCs w:val="30"/>
          <w14:textFill>
            <w14:solidFill>
              <w14:schemeClr w14:val="tx1"/>
            </w14:solidFill>
          </w14:textFill>
        </w:rPr>
        <w:t>海外</w:t>
      </w:r>
      <w:r>
        <w:rPr>
          <w:rFonts w:ascii="仿宋" w:hAnsi="仿宋" w:eastAsia="仿宋" w:cs="仿宋_GB2312"/>
          <w:color w:val="000000" w:themeColor="text1"/>
          <w:sz w:val="30"/>
          <w:szCs w:val="30"/>
          <w14:textFill>
            <w14:solidFill>
              <w14:schemeClr w14:val="tx1"/>
            </w14:solidFill>
          </w14:textFill>
        </w:rPr>
        <w:t>货运航线，加强与省内外公共海外仓业务对接，引导更多的优质海外仓为我市企业提供服务。</w:t>
      </w:r>
    </w:p>
    <w:tbl>
      <w:tblPr>
        <w:tblStyle w:val="16"/>
        <w:tblW w:w="8336" w:type="dxa"/>
        <w:tblInd w:w="15"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336" w:type="dxa"/>
            <w:vAlign w:val="center"/>
          </w:tcPr>
          <w:p>
            <w:pPr>
              <w:ind w:left="210" w:leftChars="100" w:right="210" w:rightChars="100"/>
              <w:jc w:val="center"/>
              <w:rPr>
                <w:rFonts w:ascii="Times New Roman" w:hAnsi="Times New Roman" w:eastAsia="楷体_GB2312"/>
                <w:b/>
                <w:color w:val="000000" w:themeColor="text1"/>
                <w:sz w:val="28"/>
                <w:szCs w:val="28"/>
                <w14:textFill>
                  <w14:solidFill>
                    <w14:schemeClr w14:val="tx1"/>
                  </w14:solidFill>
                </w14:textFill>
              </w:rPr>
            </w:pPr>
            <w:r>
              <w:rPr>
                <w:rFonts w:ascii="Times New Roman" w:hAnsi="Times New Roman" w:eastAsia="楷体_GB2312"/>
                <w:b/>
                <w:color w:val="000000" w:themeColor="text1"/>
                <w:sz w:val="28"/>
                <w:szCs w:val="28"/>
                <w14:textFill>
                  <w14:solidFill>
                    <w14:schemeClr w14:val="tx1"/>
                  </w14:solidFill>
                </w14:textFill>
              </w:rPr>
              <w:t>专栏</w:t>
            </w:r>
            <w:r>
              <w:rPr>
                <w:rFonts w:hint="eastAsia" w:ascii="Times New Roman" w:hAnsi="Times New Roman" w:eastAsia="楷体_GB2312"/>
                <w:b/>
                <w:color w:val="000000" w:themeColor="text1"/>
                <w:sz w:val="28"/>
                <w:szCs w:val="28"/>
                <w14:textFill>
                  <w14:solidFill>
                    <w14:schemeClr w14:val="tx1"/>
                  </w14:solidFill>
                </w14:textFill>
              </w:rPr>
              <w:t>4</w:t>
            </w:r>
            <w:r>
              <w:rPr>
                <w:rFonts w:ascii="Times New Roman" w:hAnsi="Times New Roman" w:eastAsia="楷体_GB2312"/>
                <w:b/>
                <w:color w:val="000000" w:themeColor="text1"/>
                <w:sz w:val="28"/>
                <w:szCs w:val="28"/>
                <w14:textFill>
                  <w14:solidFill>
                    <w14:schemeClr w14:val="tx1"/>
                  </w14:solidFill>
                </w14:textFill>
              </w:rPr>
              <w:t xml:space="preserve">  </w:t>
            </w:r>
            <w:r>
              <w:rPr>
                <w:rFonts w:hint="eastAsia" w:ascii="Times New Roman" w:hAnsi="Times New Roman" w:eastAsia="楷体_GB2312"/>
                <w:b/>
                <w:color w:val="000000" w:themeColor="text1"/>
                <w:sz w:val="28"/>
                <w:szCs w:val="28"/>
                <w14:textFill>
                  <w14:solidFill>
                    <w14:schemeClr w14:val="tx1"/>
                  </w14:solidFill>
                </w14:textFill>
              </w:rPr>
              <w:t>跨境电子商务培育</w:t>
            </w:r>
            <w:r>
              <w:rPr>
                <w:rFonts w:ascii="Times New Roman" w:hAnsi="Times New Roman" w:eastAsia="楷体_GB2312"/>
                <w:b/>
                <w:color w:val="000000" w:themeColor="text1"/>
                <w:sz w:val="28"/>
                <w:szCs w:val="28"/>
                <w14:textFill>
                  <w14:solidFill>
                    <w14:schemeClr w14:val="tx1"/>
                  </w14:solidFill>
                </w14:textFill>
              </w:rPr>
              <w:t>工程</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8336" w:type="dxa"/>
            <w:vAlign w:val="center"/>
          </w:tcPr>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1.鼓励引导专业市场经营主体借助电子商务创新交易模式，培育新型市场业态。依托装备机械、生物医药、体育用品等生产制造企业，</w:t>
            </w:r>
            <w:r>
              <w:rPr>
                <w:rFonts w:ascii="楷体" w:hAnsi="楷体" w:eastAsia="楷体" w:cs="仿宋_GB2312"/>
                <w:color w:val="000000" w:themeColor="text1"/>
                <w:sz w:val="30"/>
                <w:szCs w:val="30"/>
                <w14:textFill>
                  <w14:solidFill>
                    <w14:schemeClr w14:val="tx1"/>
                  </w14:solidFill>
                </w14:textFill>
              </w:rPr>
              <w:t>申报跨境电子商务</w:t>
            </w:r>
            <w:r>
              <w:rPr>
                <w:rFonts w:hint="eastAsia" w:ascii="楷体" w:hAnsi="楷体" w:eastAsia="楷体" w:cs="仿宋_GB2312"/>
                <w:color w:val="000000" w:themeColor="text1"/>
                <w:sz w:val="30"/>
                <w:szCs w:val="30"/>
                <w14:textFill>
                  <w14:solidFill>
                    <w14:schemeClr w14:val="tx1"/>
                  </w14:solidFill>
                </w14:textFill>
              </w:rPr>
              <w:t>资质，培育一批跨境电子商务领军企业，大力发展对外贸易经济。</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2.积极复制推广跨境电子商务综合试验区政策和成熟经验，加快培育跨境电子商务产业链和生态圈。鼓励各县区、园区建设跨境电子商务产业园区，建立“众创中心”、“本地化服务中心”等跨境电子商务孵化平台。</w:t>
            </w:r>
          </w:p>
          <w:p>
            <w:pPr>
              <w:spacing w:line="500" w:lineRule="exact"/>
              <w:ind w:firstLine="600" w:firstLineChars="200"/>
              <w:rPr>
                <w:color w:val="000000" w:themeColor="text1"/>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3.依托淮南清科晖农“一园二平台”项目，培育</w:t>
            </w:r>
            <w:r>
              <w:rPr>
                <w:rFonts w:ascii="楷体" w:hAnsi="楷体" w:eastAsia="楷体" w:cs="仿宋_GB2312"/>
                <w:color w:val="000000" w:themeColor="text1"/>
                <w:sz w:val="30"/>
                <w:szCs w:val="30"/>
                <w14:textFill>
                  <w14:solidFill>
                    <w14:schemeClr w14:val="tx1"/>
                  </w14:solidFill>
                </w14:textFill>
              </w:rPr>
              <w:t>建设保税物流园区</w:t>
            </w:r>
            <w:r>
              <w:rPr>
                <w:rFonts w:hint="eastAsia" w:ascii="楷体" w:hAnsi="楷体" w:eastAsia="楷体" w:cs="仿宋_GB2312"/>
                <w:color w:val="000000" w:themeColor="text1"/>
                <w:sz w:val="30"/>
                <w:szCs w:val="30"/>
                <w14:textFill>
                  <w14:solidFill>
                    <w14:schemeClr w14:val="tx1"/>
                  </w14:solidFill>
                </w14:textFill>
              </w:rPr>
              <w:t>。对接合肥自贸区建设，</w:t>
            </w:r>
            <w:r>
              <w:rPr>
                <w:rFonts w:ascii="楷体" w:hAnsi="楷体" w:eastAsia="楷体" w:cs="仿宋_GB2312"/>
                <w:color w:val="000000" w:themeColor="text1"/>
                <w:sz w:val="30"/>
                <w:szCs w:val="30"/>
                <w14:textFill>
                  <w14:solidFill>
                    <w14:schemeClr w14:val="tx1"/>
                  </w14:solidFill>
                </w14:textFill>
              </w:rPr>
              <w:t>大力引进和培育报关清关、交易结算、航运服务、供应链管理等企业，发展保税仓储、保税加工、国际中转集配货等相关物流产业功能，支撑服务跨境电商发展。</w:t>
            </w:r>
          </w:p>
        </w:tc>
      </w:tr>
    </w:tbl>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41" w:name="_Toc364"/>
      <w:bookmarkStart w:id="42" w:name="_Toc89063993"/>
      <w:r>
        <w:rPr>
          <w:rFonts w:hint="eastAsia" w:cs="仿宋_GB2312" w:asciiTheme="majorEastAsia" w:hAnsiTheme="majorEastAsia" w:eastAsiaTheme="majorEastAsia"/>
          <w:b/>
          <w:color w:val="000000" w:themeColor="text1"/>
          <w:sz w:val="30"/>
          <w:szCs w:val="30"/>
          <w14:textFill>
            <w14:solidFill>
              <w14:schemeClr w14:val="tx1"/>
            </w14:solidFill>
          </w14:textFill>
        </w:rPr>
        <w:t>五、升级电商物流，促进协同发展</w:t>
      </w:r>
      <w:bookmarkEnd w:id="41"/>
      <w:bookmarkEnd w:id="42"/>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建设一批智慧高效物流园</w:t>
      </w:r>
      <w:r>
        <w:rPr>
          <w:rFonts w:hint="eastAsia" w:ascii="楷体" w:hAnsi="楷体" w:eastAsia="楷体" w:cs="仿宋_GB2312"/>
          <w:b/>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充分发挥政府的引导作用，以创新管理、规划引导为抓手，重点建设和培育若干布局集中、用地集约、功能集成、服务配套、特色鲜明的</w:t>
      </w:r>
      <w:r>
        <w:rPr>
          <w:rFonts w:hint="eastAsia" w:ascii="仿宋" w:hAnsi="仿宋" w:eastAsia="仿宋" w:cs="仿宋_GB2312"/>
          <w:color w:val="000000" w:themeColor="text1"/>
          <w:sz w:val="30"/>
          <w:szCs w:val="30"/>
          <w14:textFill>
            <w14:solidFill>
              <w14:schemeClr w14:val="tx1"/>
            </w14:solidFill>
          </w14:textFill>
        </w:rPr>
        <w:t>智慧高效</w:t>
      </w:r>
      <w:r>
        <w:rPr>
          <w:rFonts w:ascii="仿宋" w:hAnsi="仿宋" w:eastAsia="仿宋" w:cs="仿宋_GB2312"/>
          <w:color w:val="000000" w:themeColor="text1"/>
          <w:sz w:val="30"/>
          <w:szCs w:val="30"/>
          <w14:textFill>
            <w14:solidFill>
              <w14:schemeClr w14:val="tx1"/>
            </w14:solidFill>
          </w14:textFill>
        </w:rPr>
        <w:t>物流示范园区</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建设和完善具有物流信息资源配置、供应链管理服务、政府服务融合等主要功能的开放性、通用性、标准化公共平台，逐步实现货物配载、信息交换智能化。</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完善</w:t>
      </w:r>
      <w:r>
        <w:rPr>
          <w:rFonts w:ascii="楷体" w:hAnsi="楷体" w:eastAsia="楷体" w:cs="仿宋_GB2312"/>
          <w:b/>
          <w:color w:val="000000" w:themeColor="text1"/>
          <w:sz w:val="30"/>
          <w:szCs w:val="30"/>
          <w14:textFill>
            <w14:solidFill>
              <w14:schemeClr w14:val="tx1"/>
            </w14:solidFill>
          </w14:textFill>
        </w:rPr>
        <w:t>电子商务物流体系</w:t>
      </w:r>
      <w:r>
        <w:rPr>
          <w:rFonts w:hint="eastAsia" w:ascii="楷体" w:hAnsi="楷体" w:eastAsia="楷体" w:cs="仿宋_GB2312"/>
          <w:b/>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鼓励企业整合社会存量资源，大力发展分布式区域物流配送中心，积极探索城市共同配送、众包物流、社区自提等电子商务物流新模式</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支持社会化、信息化、智能化、国际化电子商务物流体系及平台建设</w:t>
      </w:r>
      <w:r>
        <w:rPr>
          <w:rFonts w:hint="eastAsia" w:ascii="仿宋" w:hAnsi="仿宋" w:eastAsia="仿宋" w:cs="仿宋_GB2312"/>
          <w:color w:val="000000" w:themeColor="text1"/>
          <w:sz w:val="30"/>
          <w:szCs w:val="30"/>
          <w14:textFill>
            <w14:solidFill>
              <w14:schemeClr w14:val="tx1"/>
            </w14:solidFill>
          </w14:textFill>
        </w:rPr>
        <w:t>，不断完善电商物流体系</w:t>
      </w:r>
      <w:r>
        <w:rPr>
          <w:rFonts w:ascii="仿宋" w:hAnsi="仿宋" w:eastAsia="仿宋" w:cs="仿宋_GB2312"/>
          <w:color w:val="000000" w:themeColor="text1"/>
          <w:sz w:val="30"/>
          <w:szCs w:val="30"/>
          <w14:textFill>
            <w14:solidFill>
              <w14:schemeClr w14:val="tx1"/>
            </w14:solidFill>
          </w14:textFill>
        </w:rPr>
        <w:t>。鼓励骨干快递企业拓展服务领域，健全仓储、冷链、运输、供应链管理等能力，加快向综合性快递物流运营商转型。</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ascii="楷体" w:hAnsi="楷体" w:eastAsia="楷体" w:cs="仿宋_GB2312"/>
          <w:b/>
          <w:color w:val="000000" w:themeColor="text1"/>
          <w:sz w:val="30"/>
          <w:szCs w:val="30"/>
          <w14:textFill>
            <w14:solidFill>
              <w14:schemeClr w14:val="tx1"/>
            </w14:solidFill>
          </w14:textFill>
        </w:rPr>
        <w:t>提升</w:t>
      </w:r>
      <w:r>
        <w:rPr>
          <w:rFonts w:hint="eastAsia" w:ascii="楷体" w:hAnsi="楷体" w:eastAsia="楷体" w:cs="仿宋_GB2312"/>
          <w:b/>
          <w:color w:val="000000" w:themeColor="text1"/>
          <w:sz w:val="30"/>
          <w:szCs w:val="30"/>
          <w14:textFill>
            <w14:solidFill>
              <w14:schemeClr w14:val="tx1"/>
            </w14:solidFill>
          </w14:textFill>
        </w:rPr>
        <w:t>物流</w:t>
      </w:r>
      <w:r>
        <w:rPr>
          <w:rFonts w:ascii="楷体" w:hAnsi="楷体" w:eastAsia="楷体" w:cs="仿宋_GB2312"/>
          <w:b/>
          <w:color w:val="000000" w:themeColor="text1"/>
          <w:sz w:val="30"/>
          <w:szCs w:val="30"/>
          <w14:textFill>
            <w14:solidFill>
              <w14:schemeClr w14:val="tx1"/>
            </w14:solidFill>
          </w14:textFill>
        </w:rPr>
        <w:t>信息化标准化</w:t>
      </w:r>
      <w:r>
        <w:rPr>
          <w:rFonts w:hint="eastAsia" w:ascii="楷体" w:hAnsi="楷体" w:eastAsia="楷体" w:cs="仿宋_GB2312"/>
          <w:b/>
          <w:color w:val="000000" w:themeColor="text1"/>
          <w:sz w:val="30"/>
          <w:szCs w:val="30"/>
          <w14:textFill>
            <w14:solidFill>
              <w14:schemeClr w14:val="tx1"/>
            </w14:solidFill>
          </w14:textFill>
        </w:rPr>
        <w:t>水平。</w:t>
      </w:r>
      <w:r>
        <w:rPr>
          <w:rFonts w:ascii="仿宋" w:hAnsi="仿宋" w:eastAsia="仿宋" w:cs="仿宋_GB2312"/>
          <w:color w:val="000000" w:themeColor="text1"/>
          <w:sz w:val="30"/>
          <w:szCs w:val="30"/>
          <w14:textFill>
            <w14:solidFill>
              <w14:schemeClr w14:val="tx1"/>
            </w14:solidFill>
          </w14:textFill>
        </w:rPr>
        <w:t>完善电子商务与快递物流数据保护、开放共享规则，整合共享上下游资源，促进商流、物流、信息流、资金流等无缝衔接，引导电子商务企业与快递物流企业加强系统互联和业务联动，共享共建数据。加强大数据、云计算、机器人等现代信息技术和装备在电子商务在快递物流领域应用，鼓励实现物流公共数据平台供应链数据的标准化处理，推广电子商务物流标准规范，指导行业协会开展贯标工作，进一步提高电子商务物流服务水平</w:t>
      </w:r>
      <w:r>
        <w:rPr>
          <w:rFonts w:hint="eastAsia" w:ascii="仿宋" w:hAnsi="仿宋" w:eastAsia="仿宋" w:cs="仿宋_GB2312"/>
          <w:color w:val="000000" w:themeColor="text1"/>
          <w:sz w:val="30"/>
          <w:szCs w:val="30"/>
          <w14:textFill>
            <w14:solidFill>
              <w14:schemeClr w14:val="tx1"/>
            </w14:solidFill>
          </w14:textFill>
        </w:rPr>
        <w:t>。</w:t>
      </w:r>
    </w:p>
    <w:tbl>
      <w:tblPr>
        <w:tblStyle w:val="16"/>
        <w:tblW w:w="8336" w:type="dxa"/>
        <w:tblInd w:w="15"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558" w:hRule="atLeast"/>
        </w:trPr>
        <w:tc>
          <w:tcPr>
            <w:tcW w:w="8336" w:type="dxa"/>
            <w:vAlign w:val="center"/>
          </w:tcPr>
          <w:p>
            <w:pPr>
              <w:ind w:left="210" w:leftChars="100" w:right="210" w:rightChars="100"/>
              <w:jc w:val="center"/>
              <w:rPr>
                <w:rFonts w:ascii="Times New Roman" w:hAnsi="Times New Roman" w:eastAsia="楷体_GB2312"/>
                <w:b/>
                <w:color w:val="000000" w:themeColor="text1"/>
                <w:sz w:val="28"/>
                <w:szCs w:val="28"/>
                <w14:textFill>
                  <w14:solidFill>
                    <w14:schemeClr w14:val="tx1"/>
                  </w14:solidFill>
                </w14:textFill>
              </w:rPr>
            </w:pPr>
            <w:r>
              <w:rPr>
                <w:rFonts w:ascii="Times New Roman" w:hAnsi="Times New Roman" w:eastAsia="楷体_GB2312"/>
                <w:b/>
                <w:color w:val="000000" w:themeColor="text1"/>
                <w:sz w:val="28"/>
                <w:szCs w:val="28"/>
                <w14:textFill>
                  <w14:solidFill>
                    <w14:schemeClr w14:val="tx1"/>
                  </w14:solidFill>
                </w14:textFill>
              </w:rPr>
              <w:t>专栏</w:t>
            </w:r>
            <w:r>
              <w:rPr>
                <w:rFonts w:hint="eastAsia" w:ascii="Times New Roman" w:hAnsi="Times New Roman" w:eastAsia="楷体_GB2312"/>
                <w:b/>
                <w:color w:val="000000" w:themeColor="text1"/>
                <w:sz w:val="28"/>
                <w:szCs w:val="28"/>
                <w14:textFill>
                  <w14:solidFill>
                    <w14:schemeClr w14:val="tx1"/>
                  </w14:solidFill>
                </w14:textFill>
              </w:rPr>
              <w:t>5</w:t>
            </w:r>
            <w:r>
              <w:rPr>
                <w:rFonts w:ascii="Times New Roman" w:hAnsi="Times New Roman" w:eastAsia="楷体_GB2312"/>
                <w:b/>
                <w:color w:val="000000" w:themeColor="text1"/>
                <w:sz w:val="28"/>
                <w:szCs w:val="28"/>
                <w14:textFill>
                  <w14:solidFill>
                    <w14:schemeClr w14:val="tx1"/>
                  </w14:solidFill>
                </w14:textFill>
              </w:rPr>
              <w:t xml:space="preserve">  </w:t>
            </w:r>
            <w:r>
              <w:rPr>
                <w:rFonts w:hint="eastAsia" w:ascii="Times New Roman" w:hAnsi="Times New Roman" w:eastAsia="楷体_GB2312"/>
                <w:b/>
                <w:color w:val="000000" w:themeColor="text1"/>
                <w:sz w:val="28"/>
                <w:szCs w:val="28"/>
                <w14:textFill>
                  <w14:solidFill>
                    <w14:schemeClr w14:val="tx1"/>
                  </w14:solidFill>
                </w14:textFill>
              </w:rPr>
              <w:t>电商物流协同发展</w:t>
            </w:r>
            <w:r>
              <w:rPr>
                <w:rFonts w:ascii="Times New Roman" w:hAnsi="Times New Roman" w:eastAsia="楷体_GB2312"/>
                <w:b/>
                <w:color w:val="000000" w:themeColor="text1"/>
                <w:sz w:val="28"/>
                <w:szCs w:val="28"/>
                <w14:textFill>
                  <w14:solidFill>
                    <w14:schemeClr w14:val="tx1"/>
                  </w14:solidFill>
                </w14:textFill>
              </w:rPr>
              <w:t>工程</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trHeight w:val="20" w:hRule="atLeast"/>
        </w:trPr>
        <w:tc>
          <w:tcPr>
            <w:tcW w:w="8336" w:type="dxa"/>
            <w:vAlign w:val="center"/>
          </w:tcPr>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1.</w:t>
            </w:r>
            <w:r>
              <w:rPr>
                <w:rFonts w:ascii="楷体" w:hAnsi="楷体" w:eastAsia="楷体" w:cs="仿宋_GB2312"/>
                <w:color w:val="000000" w:themeColor="text1"/>
                <w:sz w:val="30"/>
                <w:szCs w:val="30"/>
                <w14:textFill>
                  <w14:solidFill>
                    <w14:schemeClr w14:val="tx1"/>
                  </w14:solidFill>
                </w14:textFill>
              </w:rPr>
              <w:t>积极谋划淮南市高新区物流产业园，加快打造成为城市物流共同配送中心、城乡物流配送交换枢纽。推进八公山镇豆制品冷链物流园、寿县</w:t>
            </w:r>
            <w:r>
              <w:rPr>
                <w:rFonts w:hint="eastAsia" w:ascii="楷体" w:hAnsi="楷体" w:eastAsia="楷体" w:cs="仿宋_GB2312"/>
                <w:color w:val="000000" w:themeColor="text1"/>
                <w:sz w:val="30"/>
                <w:szCs w:val="30"/>
                <w14:textFill>
                  <w14:solidFill>
                    <w14:schemeClr w14:val="tx1"/>
                  </w14:solidFill>
                </w14:textFill>
              </w:rPr>
              <w:t>“</w:t>
            </w:r>
            <w:r>
              <w:rPr>
                <w:rFonts w:ascii="楷体" w:hAnsi="楷体" w:eastAsia="楷体" w:cs="仿宋_GB2312"/>
                <w:color w:val="000000" w:themeColor="text1"/>
                <w:sz w:val="30"/>
                <w:szCs w:val="30"/>
                <w14:textFill>
                  <w14:solidFill>
                    <w14:schemeClr w14:val="tx1"/>
                  </w14:solidFill>
                </w14:textFill>
              </w:rPr>
              <w:t>互联网+</w:t>
            </w:r>
            <w:r>
              <w:rPr>
                <w:rFonts w:hint="eastAsia" w:ascii="楷体" w:hAnsi="楷体" w:eastAsia="楷体" w:cs="仿宋_GB2312"/>
                <w:color w:val="000000" w:themeColor="text1"/>
                <w:sz w:val="30"/>
                <w:szCs w:val="30"/>
                <w14:textFill>
                  <w14:solidFill>
                    <w14:schemeClr w14:val="tx1"/>
                  </w14:solidFill>
                </w14:textFill>
              </w:rPr>
              <w:t>”</w:t>
            </w:r>
            <w:r>
              <w:rPr>
                <w:rFonts w:ascii="楷体" w:hAnsi="楷体" w:eastAsia="楷体" w:cs="仿宋_GB2312"/>
                <w:color w:val="000000" w:themeColor="text1"/>
                <w:sz w:val="30"/>
                <w:szCs w:val="30"/>
                <w14:textFill>
                  <w14:solidFill>
                    <w14:schemeClr w14:val="tx1"/>
                  </w14:solidFill>
                </w14:textFill>
              </w:rPr>
              <w:t>物流园、淮南农副产品物流园、毛集冷链物流产业园、凤台县西商农产品（冷链）物流园等一批园区建设，提升物流服务能级。</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2.</w:t>
            </w:r>
            <w:r>
              <w:rPr>
                <w:rFonts w:ascii="楷体" w:hAnsi="楷体" w:eastAsia="楷体" w:cs="仿宋_GB2312"/>
                <w:color w:val="000000" w:themeColor="text1"/>
                <w:sz w:val="30"/>
                <w:szCs w:val="30"/>
                <w14:textFill>
                  <w14:solidFill>
                    <w14:schemeClr w14:val="tx1"/>
                  </w14:solidFill>
                </w14:textFill>
              </w:rPr>
              <w:t>大力支持传统批发市场</w:t>
            </w:r>
            <w:r>
              <w:rPr>
                <w:rFonts w:hint="eastAsia" w:ascii="楷体" w:hAnsi="楷体" w:eastAsia="楷体" w:cs="仿宋_GB2312"/>
                <w:color w:val="000000" w:themeColor="text1"/>
                <w:sz w:val="30"/>
                <w:szCs w:val="30"/>
                <w14:textFill>
                  <w14:solidFill>
                    <w14:schemeClr w14:val="tx1"/>
                  </w14:solidFill>
                </w14:textFill>
              </w:rPr>
              <w:t>智慧化</w:t>
            </w:r>
            <w:r>
              <w:rPr>
                <w:rFonts w:ascii="楷体" w:hAnsi="楷体" w:eastAsia="楷体" w:cs="仿宋_GB2312"/>
                <w:color w:val="000000" w:themeColor="text1"/>
                <w:sz w:val="30"/>
                <w:szCs w:val="30"/>
                <w14:textFill>
                  <w14:solidFill>
                    <w14:schemeClr w14:val="tx1"/>
                  </w14:solidFill>
                </w14:textFill>
              </w:rPr>
              <w:t>改造升级，建设田家庵现代化农产品批发交易市场及物流配送中心</w:t>
            </w:r>
            <w:r>
              <w:rPr>
                <w:rFonts w:hint="eastAsia" w:ascii="楷体" w:hAnsi="楷体" w:eastAsia="楷体" w:cs="仿宋_GB2312"/>
                <w:color w:val="000000" w:themeColor="text1"/>
                <w:sz w:val="30"/>
                <w:szCs w:val="30"/>
                <w14:textFill>
                  <w14:solidFill>
                    <w14:schemeClr w14:val="tx1"/>
                  </w14:solidFill>
                </w14:textFill>
              </w:rPr>
              <w:t>等</w:t>
            </w:r>
            <w:r>
              <w:rPr>
                <w:rFonts w:ascii="楷体" w:hAnsi="楷体" w:eastAsia="楷体" w:cs="仿宋_GB2312"/>
                <w:color w:val="000000" w:themeColor="text1"/>
                <w:sz w:val="30"/>
                <w:szCs w:val="30"/>
                <w14:textFill>
                  <w14:solidFill>
                    <w14:schemeClr w14:val="tx1"/>
                  </w14:solidFill>
                </w14:textFill>
              </w:rPr>
              <w:t>一批集贸易、展示、物流、科研服务等为一体，融合线上、线下营销</w:t>
            </w:r>
            <w:r>
              <w:rPr>
                <w:rFonts w:hint="eastAsia" w:ascii="楷体" w:hAnsi="楷体" w:eastAsia="楷体" w:cs="仿宋_GB2312"/>
                <w:color w:val="000000" w:themeColor="text1"/>
                <w:sz w:val="30"/>
                <w:szCs w:val="30"/>
                <w14:textFill>
                  <w14:solidFill>
                    <w14:schemeClr w14:val="tx1"/>
                  </w14:solidFill>
                </w14:textFill>
              </w:rPr>
              <w:t>的“</w:t>
            </w:r>
            <w:r>
              <w:rPr>
                <w:rFonts w:ascii="楷体" w:hAnsi="楷体" w:eastAsia="楷体" w:cs="仿宋_GB2312"/>
                <w:color w:val="000000" w:themeColor="text1"/>
                <w:sz w:val="30"/>
                <w:szCs w:val="30"/>
                <w14:textFill>
                  <w14:solidFill>
                    <w14:schemeClr w14:val="tx1"/>
                  </w14:solidFill>
                </w14:textFill>
              </w:rPr>
              <w:t>互联网+”智慧批发市场。</w:t>
            </w:r>
          </w:p>
          <w:p>
            <w:pPr>
              <w:spacing w:line="500" w:lineRule="exact"/>
              <w:ind w:firstLine="600" w:firstLineChars="200"/>
              <w:rPr>
                <w:color w:val="000000" w:themeColor="text1"/>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3.</w:t>
            </w:r>
            <w:r>
              <w:rPr>
                <w:rFonts w:ascii="楷体" w:hAnsi="楷体" w:eastAsia="楷体" w:cs="仿宋_GB2312"/>
                <w:color w:val="000000" w:themeColor="text1"/>
                <w:sz w:val="30"/>
                <w:szCs w:val="30"/>
                <w14:textFill>
                  <w14:solidFill>
                    <w14:schemeClr w14:val="tx1"/>
                  </w14:solidFill>
                </w14:textFill>
              </w:rPr>
              <w:t>推进楚都建材大市场、皖北农产品批发市场等一批批发市场智慧化升级改造，加快数字化、智能化发展。逐步完善市场的信息、结算、价格等功能，建立电子报价、信息发布、结算和物流配送体系，提高批发市场信息的集中、处理和传播能力。</w:t>
            </w:r>
          </w:p>
        </w:tc>
      </w:tr>
    </w:tbl>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43" w:name="_Toc21446"/>
      <w:bookmarkStart w:id="44" w:name="_Toc89063994"/>
    </w:p>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r>
        <w:rPr>
          <w:rFonts w:hint="eastAsia" w:cs="仿宋_GB2312" w:asciiTheme="majorEastAsia" w:hAnsiTheme="majorEastAsia" w:eastAsiaTheme="majorEastAsia"/>
          <w:b/>
          <w:color w:val="000000" w:themeColor="text1"/>
          <w:sz w:val="30"/>
          <w:szCs w:val="30"/>
          <w14:textFill>
            <w14:solidFill>
              <w14:schemeClr w14:val="tx1"/>
            </w14:solidFill>
          </w14:textFill>
        </w:rPr>
        <w:t>六、融合产业发展，助推产业升级</w:t>
      </w:r>
      <w:bookmarkEnd w:id="43"/>
      <w:bookmarkEnd w:id="44"/>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加快与数字经济融合发展。</w:t>
      </w:r>
      <w:r>
        <w:rPr>
          <w:rFonts w:ascii="仿宋" w:hAnsi="仿宋" w:eastAsia="仿宋" w:cs="仿宋_GB2312"/>
          <w:color w:val="000000" w:themeColor="text1"/>
          <w:sz w:val="30"/>
          <w:szCs w:val="30"/>
          <w14:textFill>
            <w14:solidFill>
              <w14:schemeClr w14:val="tx1"/>
            </w14:solidFill>
          </w14:textFill>
        </w:rPr>
        <w:t>积极依托中移动</w:t>
      </w:r>
      <w:r>
        <w:rPr>
          <w:rFonts w:hint="eastAsia" w:ascii="仿宋" w:hAnsi="仿宋" w:eastAsia="仿宋" w:cs="仿宋_GB2312"/>
          <w:color w:val="000000" w:themeColor="text1"/>
          <w:sz w:val="30"/>
          <w:szCs w:val="30"/>
          <w14:textFill>
            <w14:solidFill>
              <w14:schemeClr w14:val="tx1"/>
            </w14:solidFill>
          </w14:textFill>
        </w:rPr>
        <w:t>长三角（淮南）</w:t>
      </w:r>
      <w:r>
        <w:rPr>
          <w:rFonts w:ascii="仿宋" w:hAnsi="仿宋" w:eastAsia="仿宋" w:cs="仿宋_GB2312"/>
          <w:color w:val="000000" w:themeColor="text1"/>
          <w:sz w:val="30"/>
          <w:szCs w:val="30"/>
          <w14:textFill>
            <w14:solidFill>
              <w14:schemeClr w14:val="tx1"/>
            </w14:solidFill>
          </w14:textFill>
        </w:rPr>
        <w:t>数据中心等大数据平台，大力推进互联网、云计算、物联网等现代信息技术在商贸领域的应用，加快培育</w:t>
      </w:r>
      <w:r>
        <w:rPr>
          <w:rFonts w:hint="eastAsia" w:ascii="仿宋" w:hAnsi="仿宋" w:eastAsia="仿宋" w:cs="仿宋_GB2312"/>
          <w:color w:val="000000" w:themeColor="text1"/>
          <w:sz w:val="30"/>
          <w:szCs w:val="30"/>
          <w14:textFill>
            <w14:solidFill>
              <w14:schemeClr w14:val="tx1"/>
            </w14:solidFill>
          </w14:textFill>
        </w:rPr>
        <w:t>和建设</w:t>
      </w:r>
      <w:r>
        <w:rPr>
          <w:rFonts w:ascii="仿宋" w:hAnsi="仿宋" w:eastAsia="仿宋" w:cs="仿宋_GB2312"/>
          <w:color w:val="000000" w:themeColor="text1"/>
          <w:sz w:val="30"/>
          <w:szCs w:val="30"/>
          <w14:textFill>
            <w14:solidFill>
              <w14:schemeClr w14:val="tx1"/>
            </w14:solidFill>
          </w14:textFill>
        </w:rPr>
        <w:t>“智慧商店”、“智慧商区</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圈</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和“</w:t>
      </w:r>
      <w:r>
        <w:rPr>
          <w:rFonts w:ascii="仿宋" w:hAnsi="仿宋" w:eastAsia="仿宋" w:cs="仿宋_GB2312"/>
          <w:color w:val="000000" w:themeColor="text1"/>
          <w:sz w:val="30"/>
          <w:szCs w:val="30"/>
          <w14:textFill>
            <w14:solidFill>
              <w14:schemeClr w14:val="tx1"/>
            </w14:solidFill>
          </w14:textFill>
        </w:rPr>
        <w:t>智慧商街</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打造基础设施完善、服务功能突出、产业生态一流、创新应用广泛的智慧商务城市。推动第三方电子商务平台等企业开放数据资源，引导企业利用大数据技术推进市场拓展、精准营销和优化服务，建立社会化、市场化的数据应用机制</w:t>
      </w:r>
      <w:r>
        <w:rPr>
          <w:rFonts w:hint="eastAsia" w:ascii="仿宋" w:hAnsi="仿宋" w:eastAsia="仿宋" w:cs="仿宋_GB2312"/>
          <w:color w:val="000000" w:themeColor="text1"/>
          <w:sz w:val="30"/>
          <w:szCs w:val="30"/>
          <w14:textFill>
            <w14:solidFill>
              <w14:schemeClr w14:val="tx1"/>
            </w14:solidFill>
          </w14:textFill>
        </w:rPr>
        <w:t>。</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加强与文旅、医疗产业融合发展。</w:t>
      </w:r>
      <w:r>
        <w:rPr>
          <w:rFonts w:ascii="仿宋" w:hAnsi="仿宋" w:eastAsia="仿宋" w:cs="仿宋_GB2312"/>
          <w:color w:val="000000" w:themeColor="text1"/>
          <w:sz w:val="30"/>
          <w:szCs w:val="30"/>
          <w14:textFill>
            <w14:solidFill>
              <w14:schemeClr w14:val="tx1"/>
            </w14:solidFill>
          </w14:textFill>
        </w:rPr>
        <w:t>依托淮南市自然景观、人文资源及产业发展特点，大力发展都市近郊休闲旅游、科技体验旅游等，延伸旅游消费链条，扩大餐饮、零售、酒店住宿及体验消费</w:t>
      </w:r>
      <w:r>
        <w:rPr>
          <w:rFonts w:hint="eastAsia" w:ascii="仿宋" w:hAnsi="仿宋" w:eastAsia="仿宋" w:cs="仿宋_GB2312"/>
          <w:color w:val="000000" w:themeColor="text1"/>
          <w:sz w:val="30"/>
          <w:szCs w:val="30"/>
          <w14:textFill>
            <w14:solidFill>
              <w14:schemeClr w14:val="tx1"/>
            </w14:solidFill>
          </w14:textFill>
        </w:rPr>
        <w:t>。发挥文化创意在优化电商供给品质、提升品牌价值中的积极作用，推动地方文化与电子商务融合发展，鼓励电商企业采用更多淮文化元素进行本地各类产品的设计。开展“智慧医疗”远程会诊服务模式，结合社区卫生服务中心，面向基层提供远程会诊、远程影像诊断等服务。</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发展工业电商促进产业转型升级。</w:t>
      </w:r>
      <w:r>
        <w:rPr>
          <w:rFonts w:hint="eastAsia" w:ascii="仿宋" w:hAnsi="仿宋" w:eastAsia="仿宋" w:cs="仿宋_GB2312"/>
          <w:color w:val="000000" w:themeColor="text1"/>
          <w:sz w:val="30"/>
          <w:szCs w:val="30"/>
          <w14:textFill>
            <w14:solidFill>
              <w14:schemeClr w14:val="tx1"/>
            </w14:solidFill>
          </w14:textFill>
        </w:rPr>
        <w:t>深化互联网与工业的融合发展，推进电子商务赋能传统产业，鼓励工业企业应用物联网、云计算、大数据等数字化技术，大力发展网络化协同制造等新生产模式，加快产业转型升级，加速向数字化、网络化、智能化方向发展。强化企业的信息化建设，实现与原材料供应商、分销商、仓储和运输企业之间的信息化无缝集成，依托电子商务平台开展小批量、多批次、定制化的柔性生产，提升企业的供应链管理能力。推动重点行业和重点企业加大数字化转型投资，通过产业数字化培育新的发展动能。</w:t>
      </w:r>
    </w:p>
    <w:p>
      <w:pPr>
        <w:spacing w:line="500" w:lineRule="exact"/>
        <w:ind w:firstLine="602" w:firstLineChars="200"/>
        <w:rPr>
          <w:color w:val="000000" w:themeColor="text1"/>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引导电子商务促进经济社会绿色低碳发展。</w:t>
      </w:r>
      <w:r>
        <w:rPr>
          <w:rFonts w:ascii="仿宋" w:hAnsi="仿宋" w:eastAsia="仿宋" w:cs="仿宋_GB2312"/>
          <w:color w:val="000000" w:themeColor="text1"/>
          <w:sz w:val="30"/>
          <w:szCs w:val="30"/>
          <w14:textFill>
            <w14:solidFill>
              <w14:schemeClr w14:val="tx1"/>
            </w14:solidFill>
          </w14:textFill>
        </w:rPr>
        <w:t>引导电子商务企业主动适应绿色低碳发展要求，树立绿色发展理念</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建立健全绿色运营体系，加大节能环保技术设备推广应用，加快绿色转型升级。加强上下游联动，协同推进塑料包装治理和快递包装绿色供应链管理，加快推广应用标准化物流周转箱，</w:t>
      </w:r>
      <w:r>
        <w:rPr>
          <w:rFonts w:hint="eastAsia" w:ascii="仿宋" w:hAnsi="仿宋" w:eastAsia="仿宋" w:cs="仿宋_GB2312"/>
          <w:color w:val="000000" w:themeColor="text1"/>
          <w:sz w:val="30"/>
          <w:szCs w:val="30"/>
          <w14:textFill>
            <w14:solidFill>
              <w14:schemeClr w14:val="tx1"/>
            </w14:solidFill>
          </w14:textFill>
        </w:rPr>
        <w:t>促进企业应用</w:t>
      </w:r>
      <w:r>
        <w:rPr>
          <w:rFonts w:ascii="仿宋" w:hAnsi="仿宋" w:eastAsia="仿宋" w:cs="仿宋_GB2312"/>
          <w:color w:val="000000" w:themeColor="text1"/>
          <w:sz w:val="30"/>
          <w:szCs w:val="30"/>
          <w14:textFill>
            <w14:solidFill>
              <w14:schemeClr w14:val="tx1"/>
            </w14:solidFill>
          </w14:textFill>
        </w:rPr>
        <w:t>覆盖设计、生产、销售、使用、回收和循环利用各环节的绿色包装标准体系，促进包装减量化、标准化、循环化。大力发展和规范二手电子商务，促进资源循环利用。</w:t>
      </w:r>
    </w:p>
    <w:tbl>
      <w:tblPr>
        <w:tblStyle w:val="16"/>
        <w:tblW w:w="8336" w:type="dxa"/>
        <w:tblInd w:w="15"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336" w:type="dxa"/>
            <w:vAlign w:val="center"/>
          </w:tcPr>
          <w:p>
            <w:pPr>
              <w:ind w:left="210" w:leftChars="100" w:right="210" w:rightChars="100"/>
              <w:jc w:val="center"/>
              <w:rPr>
                <w:rFonts w:ascii="Times New Roman" w:hAnsi="Times New Roman" w:eastAsia="楷体_GB2312"/>
                <w:b/>
                <w:color w:val="000000" w:themeColor="text1"/>
                <w:sz w:val="28"/>
                <w:szCs w:val="28"/>
                <w14:textFill>
                  <w14:solidFill>
                    <w14:schemeClr w14:val="tx1"/>
                  </w14:solidFill>
                </w14:textFill>
              </w:rPr>
            </w:pPr>
            <w:r>
              <w:rPr>
                <w:rFonts w:ascii="Times New Roman" w:hAnsi="Times New Roman" w:eastAsia="楷体_GB2312"/>
                <w:b/>
                <w:color w:val="000000" w:themeColor="text1"/>
                <w:sz w:val="28"/>
                <w:szCs w:val="28"/>
                <w14:textFill>
                  <w14:solidFill>
                    <w14:schemeClr w14:val="tx1"/>
                  </w14:solidFill>
                </w14:textFill>
              </w:rPr>
              <w:t>专栏</w:t>
            </w:r>
            <w:r>
              <w:rPr>
                <w:rFonts w:hint="eastAsia" w:ascii="Times New Roman" w:hAnsi="Times New Roman" w:eastAsia="楷体_GB2312"/>
                <w:b/>
                <w:color w:val="000000" w:themeColor="text1"/>
                <w:sz w:val="28"/>
                <w:szCs w:val="28"/>
                <w14:textFill>
                  <w14:solidFill>
                    <w14:schemeClr w14:val="tx1"/>
                  </w14:solidFill>
                </w14:textFill>
              </w:rPr>
              <w:t>6</w:t>
            </w:r>
            <w:r>
              <w:rPr>
                <w:rFonts w:ascii="Times New Roman" w:hAnsi="Times New Roman" w:eastAsia="楷体_GB2312"/>
                <w:b/>
                <w:color w:val="000000" w:themeColor="text1"/>
                <w:sz w:val="28"/>
                <w:szCs w:val="28"/>
                <w14:textFill>
                  <w14:solidFill>
                    <w14:schemeClr w14:val="tx1"/>
                  </w14:solidFill>
                </w14:textFill>
              </w:rPr>
              <w:t xml:space="preserve">  </w:t>
            </w:r>
            <w:r>
              <w:rPr>
                <w:rFonts w:hint="eastAsia" w:ascii="Times New Roman" w:hAnsi="Times New Roman" w:eastAsia="楷体_GB2312"/>
                <w:b/>
                <w:color w:val="000000" w:themeColor="text1"/>
                <w:sz w:val="28"/>
                <w:szCs w:val="28"/>
                <w14:textFill>
                  <w14:solidFill>
                    <w14:schemeClr w14:val="tx1"/>
                  </w14:solidFill>
                </w14:textFill>
              </w:rPr>
              <w:t>电子商务融合产业发展</w:t>
            </w:r>
            <w:r>
              <w:rPr>
                <w:rFonts w:ascii="Times New Roman" w:hAnsi="Times New Roman" w:eastAsia="楷体_GB2312"/>
                <w:b/>
                <w:color w:val="000000" w:themeColor="text1"/>
                <w:sz w:val="28"/>
                <w:szCs w:val="28"/>
                <w14:textFill>
                  <w14:solidFill>
                    <w14:schemeClr w14:val="tx1"/>
                  </w14:solidFill>
                </w14:textFill>
              </w:rPr>
              <w:t>工程</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8336" w:type="dxa"/>
            <w:vAlign w:val="center"/>
          </w:tcPr>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1.加快建设江淮大数据中心淮南市子平台，统筹推进各类数据归集汇聚。加快推进安徽（淮南）大数据交易中心建设，探索建立规范的数据市场化流通、交换机制，依法合理开展数据交易和服务。完善产业园区、孵化器等平台载体建设，优化电商营商环境，加快培育数字经济新业态，利用互联网整合线上线下资源，支持平台经济、共享经济、众包众创、个性化定制发展。</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2.围绕“红色、生态、民俗、康养”四大主题，以电子商务为融合媒介，加快推进一地区一特色文化旅游产业发展战略，和寿州古城、八公山景区、焦岗湖景区提档升级。依托格瑞研学旅行营地、健康文体小镇等项目，不断促进电子商务与文旅产业融合发展。</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3.以淮南博物馆及楚文化博物馆建设为引领，大力加强博物馆、文化馆数字化建设，推动文创产业发展。利用现代传播手段，推出一批文旅数字化体验产品、精品，利用各种电商平台，传播宣传，提高淮南文旅产业的影响力。</w:t>
            </w:r>
          </w:p>
          <w:p>
            <w:pPr>
              <w:spacing w:line="500" w:lineRule="exact"/>
              <w:ind w:firstLine="600" w:firstLineChars="200"/>
              <w:rPr>
                <w:color w:val="000000" w:themeColor="text1"/>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4.巩固我市工业基础，坚持“工业立市、制造强市”不动摇，推动产业数字化转型行动。营造新经济场景。聚焦无人工厂、工业互联网等，并融合电商企业加强优势领域品牌培育，打造一批 “淮南工业精品”。</w:t>
            </w:r>
          </w:p>
        </w:tc>
      </w:tr>
    </w:tbl>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45" w:name="_Toc89063995"/>
      <w:bookmarkStart w:id="46" w:name="_Toc31939"/>
      <w:r>
        <w:rPr>
          <w:rFonts w:hint="eastAsia" w:cs="仿宋_GB2312" w:asciiTheme="majorEastAsia" w:hAnsiTheme="majorEastAsia" w:eastAsiaTheme="majorEastAsia"/>
          <w:b/>
          <w:color w:val="000000" w:themeColor="text1"/>
          <w:sz w:val="30"/>
          <w:szCs w:val="30"/>
          <w14:textFill>
            <w14:solidFill>
              <w14:schemeClr w14:val="tx1"/>
            </w14:solidFill>
          </w14:textFill>
        </w:rPr>
        <w:t>七、加强要素建设，完善服务体系</w:t>
      </w:r>
      <w:bookmarkEnd w:id="45"/>
      <w:bookmarkEnd w:id="46"/>
    </w:p>
    <w:p>
      <w:pPr>
        <w:spacing w:line="500" w:lineRule="exact"/>
        <w:ind w:firstLine="602" w:firstLineChars="200"/>
        <w:rPr>
          <w:color w:val="000000" w:themeColor="text1"/>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加强</w:t>
      </w:r>
      <w:r>
        <w:rPr>
          <w:rFonts w:ascii="楷体" w:hAnsi="楷体" w:eastAsia="楷体" w:cs="仿宋_GB2312"/>
          <w:b/>
          <w:color w:val="000000" w:themeColor="text1"/>
          <w:sz w:val="30"/>
          <w:szCs w:val="30"/>
          <w14:textFill>
            <w14:solidFill>
              <w14:schemeClr w14:val="tx1"/>
            </w14:solidFill>
          </w14:textFill>
        </w:rPr>
        <w:t>电子商务金融服务</w:t>
      </w:r>
      <w:r>
        <w:rPr>
          <w:rFonts w:hint="eastAsia" w:ascii="楷体" w:hAnsi="楷体" w:eastAsia="楷体" w:cs="仿宋_GB2312"/>
          <w:b/>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鼓励电子商务企业与金融机构合作，为商户提供多样化的供应链融资服务，进一步拓展电子商务企业融资渠道。鼓励非银行支付机构线上线下融合，依法合规扩大商户合作类型，推动政务、交通、医疗、教育、零售等场景的电子支付应用，建立全方位、一站式家庭金融服务链。加强与海外支付机构合作，在保证真实贸易前提下，加快拓宽跨境电子支付服务的区域和范围。</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不断开展</w:t>
      </w:r>
      <w:r>
        <w:rPr>
          <w:rFonts w:ascii="楷体" w:hAnsi="楷体" w:eastAsia="楷体" w:cs="仿宋_GB2312"/>
          <w:b/>
          <w:color w:val="000000" w:themeColor="text1"/>
          <w:sz w:val="30"/>
          <w:szCs w:val="30"/>
          <w14:textFill>
            <w14:solidFill>
              <w14:schemeClr w14:val="tx1"/>
            </w14:solidFill>
          </w14:textFill>
        </w:rPr>
        <w:t>电子商务科技创新</w:t>
      </w:r>
      <w:r>
        <w:rPr>
          <w:rFonts w:hint="eastAsia" w:ascii="楷体" w:hAnsi="楷体" w:eastAsia="楷体" w:cs="仿宋_GB2312"/>
          <w:b/>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支持电子商务企业积极利用虚拟现实、自动识别等技术，创造沉浸式购物体验，提供更为智能、便捷和安全的网购方式，提升客户服务水平。鼓励企业利用大数据、云计算、物联网、北斗导航、人工智能等技术，提升数据处理和分析能力，捕捉消费者个性化消费需求。</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健全</w:t>
      </w:r>
      <w:r>
        <w:rPr>
          <w:rFonts w:ascii="楷体" w:hAnsi="楷体" w:eastAsia="楷体" w:cs="仿宋_GB2312"/>
          <w:b/>
          <w:color w:val="000000" w:themeColor="text1"/>
          <w:sz w:val="30"/>
          <w:szCs w:val="30"/>
          <w14:textFill>
            <w14:solidFill>
              <w14:schemeClr w14:val="tx1"/>
            </w14:solidFill>
          </w14:textFill>
        </w:rPr>
        <w:t>电子商务人才体系</w:t>
      </w:r>
      <w:r>
        <w:rPr>
          <w:rFonts w:hint="eastAsia" w:ascii="楷体" w:hAnsi="楷体" w:eastAsia="楷体" w:cs="仿宋_GB2312"/>
          <w:b/>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建立并完善市县两级电商人才培养体系，</w:t>
      </w:r>
      <w:r>
        <w:rPr>
          <w:rFonts w:ascii="仿宋" w:hAnsi="仿宋" w:eastAsia="仿宋" w:cs="仿宋_GB2312"/>
          <w:color w:val="000000" w:themeColor="text1"/>
          <w:sz w:val="30"/>
          <w:szCs w:val="30"/>
          <w14:textFill>
            <w14:solidFill>
              <w14:schemeClr w14:val="tx1"/>
            </w14:solidFill>
          </w14:textFill>
        </w:rPr>
        <w:t>鼓励校企合作，创新人才培养模式，积极发展企业新型学徒制、现代学徒制、订单式等培养模式，共建实用的电子商务人才培养体系。推动高校电子商务专业结合学科优势和当地电子商务特色，</w:t>
      </w:r>
      <w:r>
        <w:rPr>
          <w:rFonts w:hint="eastAsia" w:ascii="仿宋" w:hAnsi="仿宋" w:eastAsia="仿宋" w:cs="仿宋_GB2312"/>
          <w:color w:val="000000" w:themeColor="text1"/>
          <w:sz w:val="30"/>
          <w:szCs w:val="30"/>
          <w14:textFill>
            <w14:solidFill>
              <w14:schemeClr w14:val="tx1"/>
            </w14:solidFill>
          </w14:textFill>
        </w:rPr>
        <w:t>不断更新和</w:t>
      </w:r>
      <w:r>
        <w:rPr>
          <w:rFonts w:ascii="仿宋" w:hAnsi="仿宋" w:eastAsia="仿宋" w:cs="仿宋_GB2312"/>
          <w:color w:val="000000" w:themeColor="text1"/>
          <w:sz w:val="30"/>
          <w:szCs w:val="30"/>
          <w14:textFill>
            <w14:solidFill>
              <w14:schemeClr w14:val="tx1"/>
            </w14:solidFill>
          </w14:textFill>
        </w:rPr>
        <w:t>完善</w:t>
      </w:r>
      <w:r>
        <w:rPr>
          <w:rFonts w:hint="eastAsia" w:ascii="仿宋" w:hAnsi="仿宋" w:eastAsia="仿宋" w:cs="仿宋_GB2312"/>
          <w:color w:val="000000" w:themeColor="text1"/>
          <w:sz w:val="30"/>
          <w:szCs w:val="30"/>
          <w14:textFill>
            <w14:solidFill>
              <w14:schemeClr w14:val="tx1"/>
            </w14:solidFill>
          </w14:textFill>
        </w:rPr>
        <w:t>电子商务知识体系</w:t>
      </w:r>
      <w:r>
        <w:rPr>
          <w:rFonts w:ascii="仿宋" w:hAnsi="仿宋" w:eastAsia="仿宋" w:cs="仿宋_GB2312"/>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加大电子商务人才引进，特别鼓励企业面向国内外引进一批高素质、有丰富电子商务大型团队运营经验的职业经理人队伍。</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加大</w:t>
      </w:r>
      <w:r>
        <w:rPr>
          <w:rFonts w:ascii="楷体" w:hAnsi="楷体" w:eastAsia="楷体" w:cs="仿宋_GB2312"/>
          <w:b/>
          <w:color w:val="000000" w:themeColor="text1"/>
          <w:sz w:val="30"/>
          <w:szCs w:val="30"/>
          <w14:textFill>
            <w14:solidFill>
              <w14:schemeClr w14:val="tx1"/>
            </w14:solidFill>
          </w14:textFill>
        </w:rPr>
        <w:t>电子商务培训</w:t>
      </w:r>
      <w:r>
        <w:rPr>
          <w:rFonts w:hint="eastAsia" w:ascii="楷体" w:hAnsi="楷体" w:eastAsia="楷体" w:cs="仿宋_GB2312"/>
          <w:b/>
          <w:color w:val="000000" w:themeColor="text1"/>
          <w:sz w:val="30"/>
          <w:szCs w:val="30"/>
          <w14:textFill>
            <w14:solidFill>
              <w14:schemeClr w14:val="tx1"/>
            </w14:solidFill>
          </w14:textFill>
        </w:rPr>
        <w:t>力度。</w:t>
      </w:r>
      <w:r>
        <w:rPr>
          <w:rFonts w:hint="eastAsia" w:ascii="仿宋" w:hAnsi="仿宋" w:eastAsia="仿宋" w:cs="仿宋_GB2312"/>
          <w:color w:val="000000" w:themeColor="text1"/>
          <w:sz w:val="30"/>
          <w:szCs w:val="30"/>
          <w14:textFill>
            <w14:solidFill>
              <w14:schemeClr w14:val="tx1"/>
            </w14:solidFill>
          </w14:textFill>
        </w:rPr>
        <w:t>举办电子商务培训班，</w:t>
      </w:r>
      <w:r>
        <w:rPr>
          <w:rFonts w:ascii="仿宋" w:hAnsi="仿宋" w:eastAsia="仿宋" w:cs="仿宋_GB2312"/>
          <w:color w:val="000000" w:themeColor="text1"/>
          <w:sz w:val="30"/>
          <w:szCs w:val="30"/>
          <w14:textFill>
            <w14:solidFill>
              <w14:schemeClr w14:val="tx1"/>
            </w14:solidFill>
          </w14:textFill>
        </w:rPr>
        <w:t>多层次多渠道提高各行业人员电子商务管理和应用能力，打造一批创新意识高，执行能力强的电子商务人才队伍。</w:t>
      </w:r>
      <w:r>
        <w:rPr>
          <w:rFonts w:hint="eastAsia" w:ascii="仿宋" w:hAnsi="仿宋" w:eastAsia="仿宋" w:cs="仿宋_GB2312"/>
          <w:color w:val="000000" w:themeColor="text1"/>
          <w:sz w:val="30"/>
          <w:szCs w:val="30"/>
          <w14:textFill>
            <w14:solidFill>
              <w14:schemeClr w14:val="tx1"/>
            </w14:solidFill>
          </w14:textFill>
        </w:rPr>
        <w:t>鼓励高校联合企业、社会组织与淘宝大学、京东云等机构合作办学，探索实训式电子商务人才培养与培训机制，培养高端</w:t>
      </w:r>
      <w:r>
        <w:rPr>
          <w:rFonts w:ascii="仿宋" w:hAnsi="仿宋" w:eastAsia="仿宋" w:cs="仿宋_GB2312"/>
          <w:color w:val="000000" w:themeColor="text1"/>
          <w:sz w:val="30"/>
          <w:szCs w:val="30"/>
          <w14:textFill>
            <w14:solidFill>
              <w14:schemeClr w14:val="tx1"/>
            </w14:solidFill>
          </w14:textFill>
        </w:rPr>
        <w:t>电子商务</w:t>
      </w:r>
      <w:r>
        <w:rPr>
          <w:rFonts w:hint="eastAsia" w:ascii="仿宋" w:hAnsi="仿宋" w:eastAsia="仿宋" w:cs="仿宋_GB2312"/>
          <w:color w:val="000000" w:themeColor="text1"/>
          <w:sz w:val="30"/>
          <w:szCs w:val="30"/>
          <w14:textFill>
            <w14:solidFill>
              <w14:schemeClr w14:val="tx1"/>
            </w14:solidFill>
          </w14:textFill>
        </w:rPr>
        <w:t>人才。大力发展电子商务相关协会服务行业发展的功能，针对电商企业、电商网点负责人等不同需求，结合电商发展热点问题，增加社交电商、直播销售、包装设计、营销策划等培训内容。</w:t>
      </w:r>
    </w:p>
    <w:p>
      <w:pPr>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楷体" w:hAnsi="楷体" w:eastAsia="楷体" w:cs="仿宋_GB2312"/>
          <w:b/>
          <w:color w:val="000000" w:themeColor="text1"/>
          <w:sz w:val="30"/>
          <w:szCs w:val="30"/>
          <w14:textFill>
            <w14:solidFill>
              <w14:schemeClr w14:val="tx1"/>
            </w14:solidFill>
          </w14:textFill>
        </w:rPr>
        <w:t>快速发展电子商务服务业。</w:t>
      </w:r>
      <w:r>
        <w:rPr>
          <w:rFonts w:hint="eastAsia" w:ascii="仿宋" w:hAnsi="仿宋" w:eastAsia="仿宋" w:cs="仿宋_GB2312"/>
          <w:color w:val="000000" w:themeColor="text1"/>
          <w:sz w:val="30"/>
          <w:szCs w:val="30"/>
          <w14:textFill>
            <w14:solidFill>
              <w14:schemeClr w14:val="tx1"/>
            </w14:solidFill>
          </w14:textFill>
        </w:rPr>
        <w:t>构建完整的电子商务服务业链条，加快培育本地电子商务服务企业，提供电子商务咨询、信息技术、代运营、培训、设计、创意、策划、传播等电子商务专业服务。引进支付、信用、安全认证等电子商务发展所需的配套服务，提高电子商务支撑服务水平。</w:t>
      </w:r>
      <w:r>
        <w:rPr>
          <w:rFonts w:ascii="仿宋" w:hAnsi="仿宋" w:eastAsia="仿宋" w:cs="仿宋_GB2312"/>
          <w:color w:val="000000" w:themeColor="text1"/>
          <w:sz w:val="30"/>
          <w:szCs w:val="30"/>
          <w14:textFill>
            <w14:solidFill>
              <w14:schemeClr w14:val="tx1"/>
            </w14:solidFill>
          </w14:textFill>
        </w:rPr>
        <w:t>维护公平竞争的市场秩序，开展网络消费信用评价，推进电子商务安全认证、纠纷处理、法律咨询、消费者维权等制度建设，打造安全诚信的电子交易环境。</w:t>
      </w:r>
    </w:p>
    <w:tbl>
      <w:tblPr>
        <w:tblStyle w:val="16"/>
        <w:tblW w:w="8336" w:type="dxa"/>
        <w:tblInd w:w="15"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8336"/>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336" w:type="dxa"/>
            <w:vAlign w:val="center"/>
          </w:tcPr>
          <w:p>
            <w:pPr>
              <w:ind w:left="210" w:leftChars="100" w:right="210" w:rightChars="100"/>
              <w:jc w:val="center"/>
              <w:rPr>
                <w:rFonts w:ascii="Times New Roman" w:hAnsi="Times New Roman" w:eastAsia="楷体_GB2312"/>
                <w:b/>
                <w:color w:val="000000" w:themeColor="text1"/>
                <w:sz w:val="28"/>
                <w:szCs w:val="28"/>
                <w14:textFill>
                  <w14:solidFill>
                    <w14:schemeClr w14:val="tx1"/>
                  </w14:solidFill>
                </w14:textFill>
              </w:rPr>
            </w:pPr>
            <w:r>
              <w:rPr>
                <w:rFonts w:ascii="Times New Roman" w:hAnsi="Times New Roman" w:eastAsia="楷体_GB2312"/>
                <w:b/>
                <w:color w:val="000000" w:themeColor="text1"/>
                <w:sz w:val="28"/>
                <w:szCs w:val="28"/>
                <w14:textFill>
                  <w14:solidFill>
                    <w14:schemeClr w14:val="tx1"/>
                  </w14:solidFill>
                </w14:textFill>
              </w:rPr>
              <w:t>专栏</w:t>
            </w:r>
            <w:r>
              <w:rPr>
                <w:rFonts w:hint="eastAsia" w:ascii="Times New Roman" w:hAnsi="Times New Roman" w:eastAsia="楷体_GB2312"/>
                <w:b/>
                <w:color w:val="000000" w:themeColor="text1"/>
                <w:sz w:val="28"/>
                <w:szCs w:val="28"/>
                <w14:textFill>
                  <w14:solidFill>
                    <w14:schemeClr w14:val="tx1"/>
                  </w14:solidFill>
                </w14:textFill>
              </w:rPr>
              <w:t>7</w:t>
            </w:r>
            <w:r>
              <w:rPr>
                <w:rFonts w:ascii="Times New Roman" w:hAnsi="Times New Roman" w:eastAsia="楷体_GB2312"/>
                <w:b/>
                <w:color w:val="000000" w:themeColor="text1"/>
                <w:sz w:val="28"/>
                <w:szCs w:val="28"/>
                <w14:textFill>
                  <w14:solidFill>
                    <w14:schemeClr w14:val="tx1"/>
                  </w14:solidFill>
                </w14:textFill>
              </w:rPr>
              <w:t xml:space="preserve">  </w:t>
            </w:r>
            <w:r>
              <w:rPr>
                <w:rFonts w:hint="eastAsia" w:ascii="Times New Roman" w:hAnsi="Times New Roman" w:eastAsia="楷体_GB2312"/>
                <w:b/>
                <w:color w:val="000000" w:themeColor="text1"/>
                <w:sz w:val="28"/>
                <w:szCs w:val="28"/>
                <w14:textFill>
                  <w14:solidFill>
                    <w14:schemeClr w14:val="tx1"/>
                  </w14:solidFill>
                </w14:textFill>
              </w:rPr>
              <w:t>电子商务要素建设</w:t>
            </w:r>
            <w:r>
              <w:rPr>
                <w:rFonts w:ascii="Times New Roman" w:hAnsi="Times New Roman" w:eastAsia="楷体_GB2312"/>
                <w:b/>
                <w:color w:val="000000" w:themeColor="text1"/>
                <w:sz w:val="28"/>
                <w:szCs w:val="28"/>
                <w14:textFill>
                  <w14:solidFill>
                    <w14:schemeClr w14:val="tx1"/>
                  </w14:solidFill>
                </w14:textFill>
              </w:rPr>
              <w:t>工程</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8336" w:type="dxa"/>
            <w:vAlign w:val="center"/>
          </w:tcPr>
          <w:p>
            <w:pPr>
              <w:spacing w:line="500" w:lineRule="exact"/>
              <w:ind w:firstLine="560" w:firstLineChars="200"/>
              <w:rPr>
                <w:rFonts w:ascii="楷体" w:hAnsi="楷体" w:eastAsia="楷体" w:cs="仿宋_GB2312"/>
                <w:color w:val="FF0000"/>
                <w:sz w:val="30"/>
                <w:szCs w:val="30"/>
              </w:rPr>
            </w:pPr>
            <w:r>
              <w:rPr>
                <w:rFonts w:hint="eastAsia" w:ascii="楷体" w:hAnsi="楷体" w:eastAsia="楷体" w:cs="仿宋_GB2312"/>
                <w:color w:val="000000" w:themeColor="text1"/>
                <w:sz w:val="28"/>
                <w:szCs w:val="28"/>
                <w14:textFill>
                  <w14:solidFill>
                    <w14:schemeClr w14:val="tx1"/>
                  </w14:solidFill>
                </w14:textFill>
              </w:rPr>
              <w:t>1.主动承接上海市闵行区电子商务发展的资金、科技、人才等要素，开展重点电子商务经营主体的帮扶，选派优秀电商经营企业赴闵行区学习交流，不断促进淮南电商经营主体快速发展。</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2.依托现有电子商务公共服务中心、行业协会，提供电子商务咨询、信息技术、代运营、培训、设计、创意、策划、传播等电子商务专业服务。</w:t>
            </w:r>
          </w:p>
          <w:p>
            <w:pPr>
              <w:spacing w:line="500" w:lineRule="exact"/>
              <w:ind w:firstLine="600" w:firstLineChars="200"/>
              <w:rPr>
                <w:rFonts w:ascii="楷体" w:hAnsi="楷体" w:eastAsia="楷体" w:cs="仿宋_GB2312"/>
                <w:color w:val="000000" w:themeColor="text1"/>
                <w:sz w:val="30"/>
                <w:szCs w:val="30"/>
                <w14:textFill>
                  <w14:solidFill>
                    <w14:schemeClr w14:val="tx1"/>
                  </w14:solidFill>
                </w14:textFill>
              </w:rPr>
            </w:pPr>
            <w:r>
              <w:rPr>
                <w:rFonts w:hint="eastAsia" w:ascii="楷体" w:hAnsi="楷体" w:eastAsia="楷体" w:cs="仿宋_GB2312"/>
                <w:color w:val="000000" w:themeColor="text1"/>
                <w:sz w:val="30"/>
                <w:szCs w:val="30"/>
                <w14:textFill>
                  <w14:solidFill>
                    <w14:schemeClr w14:val="tx1"/>
                  </w14:solidFill>
                </w14:textFill>
              </w:rPr>
              <w:t>3.依托阿里巴巴云上数字经济产业园项目，持续招引电子商务企业落户淮南，为落户企业开展普惠金融、人才培训、客户体验以及公共服务等一站式服务。</w:t>
            </w:r>
          </w:p>
          <w:p>
            <w:pPr>
              <w:spacing w:line="500" w:lineRule="exact"/>
              <w:ind w:firstLine="600" w:firstLineChars="200"/>
            </w:pPr>
            <w:r>
              <w:rPr>
                <w:rFonts w:hint="eastAsia" w:ascii="楷体" w:hAnsi="楷体" w:eastAsia="楷体" w:cs="仿宋_GB2312"/>
                <w:color w:val="000000" w:themeColor="text1"/>
                <w:sz w:val="30"/>
                <w:szCs w:val="30"/>
                <w14:textFill>
                  <w14:solidFill>
                    <w14:schemeClr w14:val="tx1"/>
                  </w14:solidFill>
                </w14:textFill>
              </w:rPr>
              <w:t>4.</w:t>
            </w:r>
            <w:r>
              <w:rPr>
                <w:rFonts w:ascii="楷体" w:hAnsi="楷体" w:eastAsia="楷体" w:cs="仿宋_GB2312"/>
                <w:color w:val="000000" w:themeColor="text1"/>
                <w:sz w:val="30"/>
                <w:szCs w:val="30"/>
                <w14:textFill>
                  <w14:solidFill>
                    <w14:schemeClr w14:val="tx1"/>
                  </w14:solidFill>
                </w14:textFill>
              </w:rPr>
              <w:t>依托安徽理工大学、淮南师范学院</w:t>
            </w:r>
            <w:r>
              <w:rPr>
                <w:rFonts w:hint="eastAsia" w:ascii="楷体" w:hAnsi="楷体" w:eastAsia="楷体" w:cs="仿宋_GB2312"/>
                <w:color w:val="000000" w:themeColor="text1"/>
                <w:sz w:val="30"/>
                <w:szCs w:val="30"/>
                <w14:textFill>
                  <w14:solidFill>
                    <w14:schemeClr w14:val="tx1"/>
                  </w14:solidFill>
                </w14:textFill>
              </w:rPr>
              <w:t>、淮南联合大学</w:t>
            </w:r>
            <w:r>
              <w:rPr>
                <w:rFonts w:ascii="楷体" w:hAnsi="楷体" w:eastAsia="楷体" w:cs="仿宋_GB2312"/>
                <w:color w:val="000000" w:themeColor="text1"/>
                <w:sz w:val="30"/>
                <w:szCs w:val="30"/>
                <w14:textFill>
                  <w14:solidFill>
                    <w14:schemeClr w14:val="tx1"/>
                  </w14:solidFill>
                </w14:textFill>
              </w:rPr>
              <w:t>等高校，</w:t>
            </w:r>
            <w:r>
              <w:rPr>
                <w:rFonts w:hint="eastAsia" w:ascii="楷体" w:hAnsi="楷体" w:eastAsia="楷体" w:cs="仿宋_GB2312"/>
                <w:color w:val="000000" w:themeColor="text1"/>
                <w:sz w:val="30"/>
                <w:szCs w:val="30"/>
                <w14:textFill>
                  <w14:solidFill>
                    <w14:schemeClr w14:val="tx1"/>
                  </w14:solidFill>
                </w14:textFill>
              </w:rPr>
              <w:t>建立人才培训基地，积极争取知名电商平台建设各类电商学院，培训电商从业人员，</w:t>
            </w:r>
            <w:r>
              <w:rPr>
                <w:rFonts w:ascii="楷体" w:hAnsi="楷体" w:eastAsia="楷体" w:cs="仿宋_GB2312"/>
                <w:color w:val="000000" w:themeColor="text1"/>
                <w:sz w:val="30"/>
                <w:szCs w:val="30"/>
                <w14:textFill>
                  <w14:solidFill>
                    <w14:schemeClr w14:val="tx1"/>
                  </w14:solidFill>
                </w14:textFill>
              </w:rPr>
              <w:t>为淮南市电子商务发展提供智力支撑。</w:t>
            </w:r>
          </w:p>
        </w:tc>
      </w:tr>
    </w:tbl>
    <w:p>
      <w:pPr>
        <w:spacing w:before="156" w:beforeLines="50" w:after="156" w:afterLines="50" w:line="360" w:lineRule="auto"/>
        <w:jc w:val="center"/>
        <w:outlineLvl w:val="0"/>
        <w:rPr>
          <w:rFonts w:ascii="黑体" w:hAnsi="黑体" w:eastAsia="黑体" w:cs="黑体"/>
          <w:color w:val="000000" w:themeColor="text1"/>
          <w:sz w:val="36"/>
          <w:szCs w:val="36"/>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br w:type="page"/>
      </w:r>
      <w:bookmarkStart w:id="47" w:name="_Toc89063996"/>
      <w:r>
        <w:rPr>
          <w:rFonts w:hint="eastAsia" w:ascii="黑体" w:hAnsi="黑体" w:eastAsia="黑体" w:cs="黑体"/>
          <w:color w:val="000000" w:themeColor="text1"/>
          <w:sz w:val="36"/>
          <w:szCs w:val="36"/>
          <w14:textFill>
            <w14:solidFill>
              <w14:schemeClr w14:val="tx1"/>
            </w14:solidFill>
          </w14:textFill>
        </w:rPr>
        <w:t>第四章  保障措施</w:t>
      </w:r>
      <w:bookmarkEnd w:id="47"/>
    </w:p>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48" w:name="_Toc56757829"/>
      <w:bookmarkStart w:id="49" w:name="_Toc18205"/>
      <w:bookmarkStart w:id="50" w:name="_Toc66912707"/>
      <w:bookmarkStart w:id="51" w:name="_Toc89063997"/>
      <w:r>
        <w:rPr>
          <w:rFonts w:hint="eastAsia" w:cs="仿宋_GB2312" w:asciiTheme="majorEastAsia" w:hAnsiTheme="majorEastAsia" w:eastAsiaTheme="majorEastAsia"/>
          <w:b/>
          <w:color w:val="000000" w:themeColor="text1"/>
          <w:sz w:val="30"/>
          <w:szCs w:val="30"/>
          <w14:textFill>
            <w14:solidFill>
              <w14:schemeClr w14:val="tx1"/>
            </w14:solidFill>
          </w14:textFill>
        </w:rPr>
        <w:t>一、加强组织领导</w:t>
      </w:r>
      <w:bookmarkEnd w:id="48"/>
      <w:bookmarkEnd w:id="49"/>
      <w:bookmarkEnd w:id="50"/>
      <w:bookmarkEnd w:id="51"/>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进一步加强思想认识、政策扶持和工作能力</w:t>
      </w:r>
      <w:r>
        <w:rPr>
          <w:rFonts w:hint="eastAsia" w:ascii="仿宋" w:hAnsi="仿宋" w:eastAsia="仿宋" w:cs="仿宋_GB2312"/>
          <w:color w:val="000000" w:themeColor="text1"/>
          <w:sz w:val="30"/>
          <w:szCs w:val="30"/>
          <w14:textFill>
            <w14:solidFill>
              <w14:schemeClr w14:val="tx1"/>
            </w14:solidFill>
          </w14:textFill>
        </w:rPr>
        <w:t>，加强党的领导，深化由</w:t>
      </w:r>
      <w:r>
        <w:rPr>
          <w:rFonts w:ascii="仿宋" w:hAnsi="仿宋" w:eastAsia="仿宋" w:cs="仿宋_GB2312"/>
          <w:color w:val="000000" w:themeColor="text1"/>
          <w:sz w:val="30"/>
          <w:szCs w:val="30"/>
          <w14:textFill>
            <w14:solidFill>
              <w14:schemeClr w14:val="tx1"/>
            </w14:solidFill>
          </w14:textFill>
        </w:rPr>
        <w:t>分管市领导为组长、相关部门负责人为成员的专项领导小组</w:t>
      </w:r>
      <w:r>
        <w:rPr>
          <w:rFonts w:hint="eastAsia" w:ascii="仿宋" w:hAnsi="仿宋" w:eastAsia="仿宋" w:cs="仿宋_GB2312"/>
          <w:color w:val="000000" w:themeColor="text1"/>
          <w:sz w:val="30"/>
          <w:szCs w:val="30"/>
          <w14:textFill>
            <w14:solidFill>
              <w14:schemeClr w14:val="tx1"/>
            </w14:solidFill>
          </w14:textFill>
        </w:rPr>
        <w:t>的运行机制</w:t>
      </w:r>
      <w:r>
        <w:rPr>
          <w:rFonts w:ascii="仿宋" w:hAnsi="仿宋" w:eastAsia="仿宋" w:cs="仿宋_GB2312"/>
          <w:color w:val="000000" w:themeColor="text1"/>
          <w:sz w:val="30"/>
          <w:szCs w:val="30"/>
          <w14:textFill>
            <w14:solidFill>
              <w14:schemeClr w14:val="tx1"/>
            </w14:solidFill>
          </w14:textFill>
        </w:rPr>
        <w:t>，</w:t>
      </w:r>
      <w:r>
        <w:rPr>
          <w:rFonts w:hint="eastAsia" w:ascii="仿宋" w:hAnsi="仿宋" w:eastAsia="仿宋" w:cs="仿宋_GB2312"/>
          <w:color w:val="000000" w:themeColor="text1"/>
          <w:sz w:val="30"/>
          <w:szCs w:val="30"/>
          <w14:textFill>
            <w14:solidFill>
              <w14:schemeClr w14:val="tx1"/>
            </w14:solidFill>
          </w14:textFill>
        </w:rPr>
        <w:t>进一步</w:t>
      </w:r>
      <w:r>
        <w:rPr>
          <w:rFonts w:ascii="仿宋" w:hAnsi="仿宋" w:eastAsia="仿宋" w:cs="仿宋_GB2312"/>
          <w:color w:val="000000" w:themeColor="text1"/>
          <w:sz w:val="30"/>
          <w:szCs w:val="30"/>
          <w14:textFill>
            <w14:solidFill>
              <w14:schemeClr w14:val="tx1"/>
            </w14:solidFill>
          </w14:textFill>
        </w:rPr>
        <w:t>明确职责</w:t>
      </w:r>
      <w:r>
        <w:rPr>
          <w:rFonts w:hint="eastAsia" w:ascii="仿宋" w:hAnsi="仿宋" w:eastAsia="仿宋" w:cs="仿宋_GB2312"/>
          <w:color w:val="000000" w:themeColor="text1"/>
          <w:sz w:val="30"/>
          <w:szCs w:val="30"/>
          <w14:textFill>
            <w14:solidFill>
              <w14:schemeClr w14:val="tx1"/>
            </w14:solidFill>
          </w14:textFill>
        </w:rPr>
        <w:t>和</w:t>
      </w:r>
      <w:r>
        <w:rPr>
          <w:rFonts w:ascii="仿宋" w:hAnsi="仿宋" w:eastAsia="仿宋" w:cs="仿宋_GB2312"/>
          <w:color w:val="000000" w:themeColor="text1"/>
          <w:sz w:val="30"/>
          <w:szCs w:val="30"/>
          <w14:textFill>
            <w14:solidFill>
              <w14:schemeClr w14:val="tx1"/>
            </w14:solidFill>
          </w14:textFill>
        </w:rPr>
        <w:t>任务分工，健全工作协调</w:t>
      </w:r>
      <w:r>
        <w:rPr>
          <w:rFonts w:hint="eastAsia" w:ascii="仿宋" w:hAnsi="仿宋" w:eastAsia="仿宋" w:cs="仿宋_GB2312"/>
          <w:color w:val="000000" w:themeColor="text1"/>
          <w:sz w:val="30"/>
          <w:szCs w:val="30"/>
          <w14:textFill>
            <w14:solidFill>
              <w14:schemeClr w14:val="tx1"/>
            </w14:solidFill>
          </w14:textFill>
        </w:rPr>
        <w:t>和</w:t>
      </w:r>
      <w:r>
        <w:rPr>
          <w:rFonts w:ascii="仿宋" w:hAnsi="仿宋" w:eastAsia="仿宋" w:cs="仿宋_GB2312"/>
          <w:color w:val="000000" w:themeColor="text1"/>
          <w:sz w:val="30"/>
          <w:szCs w:val="30"/>
          <w14:textFill>
            <w14:solidFill>
              <w14:schemeClr w14:val="tx1"/>
            </w14:solidFill>
          </w14:textFill>
        </w:rPr>
        <w:t>重大项目落地协同推进机制，及时会商研究解决遇到的问题。各</w:t>
      </w:r>
      <w:r>
        <w:rPr>
          <w:rFonts w:hint="eastAsia" w:ascii="仿宋" w:hAnsi="仿宋" w:eastAsia="仿宋" w:cs="仿宋_GB2312"/>
          <w:color w:val="000000" w:themeColor="text1"/>
          <w:sz w:val="30"/>
          <w:szCs w:val="30"/>
          <w14:textFill>
            <w14:solidFill>
              <w14:schemeClr w14:val="tx1"/>
            </w14:solidFill>
          </w14:textFill>
        </w:rPr>
        <w:t>县区及相关部门明确责任</w:t>
      </w:r>
      <w:r>
        <w:rPr>
          <w:rFonts w:ascii="仿宋" w:hAnsi="仿宋" w:eastAsia="仿宋" w:cs="仿宋_GB2312"/>
          <w:color w:val="000000" w:themeColor="text1"/>
          <w:sz w:val="30"/>
          <w:szCs w:val="30"/>
          <w14:textFill>
            <w14:solidFill>
              <w14:schemeClr w14:val="tx1"/>
            </w14:solidFill>
          </w14:textFill>
        </w:rPr>
        <w:t>部门，认真做好《规划》的分解、落实等工作</w:t>
      </w:r>
      <w:r>
        <w:rPr>
          <w:rFonts w:hint="eastAsia" w:ascii="仿宋" w:hAnsi="仿宋" w:eastAsia="仿宋" w:cs="仿宋_GB2312"/>
          <w:color w:val="000000" w:themeColor="text1"/>
          <w:sz w:val="30"/>
          <w:szCs w:val="30"/>
          <w14:textFill>
            <w14:solidFill>
              <w14:schemeClr w14:val="tx1"/>
            </w14:solidFill>
          </w14:textFill>
        </w:rPr>
        <w:t>，科学</w:t>
      </w:r>
      <w:r>
        <w:rPr>
          <w:rFonts w:ascii="仿宋" w:hAnsi="仿宋" w:eastAsia="仿宋" w:cs="仿宋_GB2312"/>
          <w:color w:val="000000" w:themeColor="text1"/>
          <w:sz w:val="30"/>
          <w:szCs w:val="30"/>
          <w14:textFill>
            <w14:solidFill>
              <w14:schemeClr w14:val="tx1"/>
            </w14:solidFill>
          </w14:textFill>
        </w:rPr>
        <w:t>制定</w:t>
      </w:r>
      <w:r>
        <w:rPr>
          <w:rFonts w:hint="eastAsia" w:ascii="仿宋" w:hAnsi="仿宋" w:eastAsia="仿宋" w:cs="仿宋_GB2312"/>
          <w:color w:val="000000" w:themeColor="text1"/>
          <w:sz w:val="30"/>
          <w:szCs w:val="30"/>
          <w14:textFill>
            <w14:solidFill>
              <w14:schemeClr w14:val="tx1"/>
            </w14:solidFill>
          </w14:textFill>
        </w:rPr>
        <w:t>工作</w:t>
      </w:r>
      <w:r>
        <w:rPr>
          <w:rFonts w:ascii="仿宋" w:hAnsi="仿宋" w:eastAsia="仿宋" w:cs="仿宋_GB2312"/>
          <w:color w:val="000000" w:themeColor="text1"/>
          <w:sz w:val="30"/>
          <w:szCs w:val="30"/>
          <w14:textFill>
            <w14:solidFill>
              <w14:schemeClr w14:val="tx1"/>
            </w14:solidFill>
          </w14:textFill>
        </w:rPr>
        <w:t>计划，推动电子商务产业发展工作。加强</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规划</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实施管理，对规划目标、任务进行适时调整。</w:t>
      </w:r>
    </w:p>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52" w:name="_Toc89063998"/>
      <w:bookmarkStart w:id="53" w:name="_Toc26575"/>
      <w:r>
        <w:rPr>
          <w:rFonts w:hint="eastAsia" w:cs="仿宋_GB2312" w:asciiTheme="majorEastAsia" w:hAnsiTheme="majorEastAsia" w:eastAsiaTheme="majorEastAsia"/>
          <w:b/>
          <w:color w:val="000000" w:themeColor="text1"/>
          <w:sz w:val="30"/>
          <w:szCs w:val="30"/>
          <w14:textFill>
            <w14:solidFill>
              <w14:schemeClr w14:val="tx1"/>
            </w14:solidFill>
          </w14:textFill>
        </w:rPr>
        <w:t>二、强化政策扶持</w:t>
      </w:r>
      <w:bookmarkEnd w:id="52"/>
      <w:bookmarkEnd w:id="53"/>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根据电子商务发展需要，</w:t>
      </w:r>
      <w:r>
        <w:rPr>
          <w:rFonts w:hint="eastAsia" w:ascii="仿宋" w:hAnsi="仿宋" w:eastAsia="仿宋" w:cs="仿宋_GB2312"/>
          <w:color w:val="000000" w:themeColor="text1"/>
          <w:sz w:val="30"/>
          <w:szCs w:val="30"/>
          <w14:textFill>
            <w14:solidFill>
              <w14:schemeClr w14:val="tx1"/>
            </w14:solidFill>
          </w14:textFill>
        </w:rPr>
        <w:t>进一步</w:t>
      </w:r>
      <w:r>
        <w:rPr>
          <w:rFonts w:ascii="仿宋" w:hAnsi="仿宋" w:eastAsia="仿宋" w:cs="仿宋_GB2312"/>
          <w:color w:val="000000" w:themeColor="text1"/>
          <w:sz w:val="30"/>
          <w:szCs w:val="30"/>
          <w14:textFill>
            <w14:solidFill>
              <w14:schemeClr w14:val="tx1"/>
            </w14:solidFill>
          </w14:textFill>
        </w:rPr>
        <w:t>加大财政支持、税收支持、融资支持、用地支持力度，支持优势电子商务企业、平台和电子商务新技术、新业态、新模式的发展。完善专项资金管理公开制度，</w:t>
      </w:r>
      <w:r>
        <w:rPr>
          <w:rFonts w:hint="eastAsia" w:ascii="仿宋" w:hAnsi="仿宋" w:eastAsia="仿宋" w:cs="仿宋_GB2312"/>
          <w:color w:val="000000" w:themeColor="text1"/>
          <w:sz w:val="30"/>
          <w:szCs w:val="30"/>
          <w14:textFill>
            <w14:solidFill>
              <w14:schemeClr w14:val="tx1"/>
            </w14:solidFill>
          </w14:textFill>
        </w:rPr>
        <w:t>充分利用</w:t>
      </w:r>
      <w:r>
        <w:rPr>
          <w:rFonts w:ascii="仿宋" w:hAnsi="仿宋" w:eastAsia="仿宋" w:cs="仿宋_GB2312"/>
          <w:color w:val="000000" w:themeColor="text1"/>
          <w:sz w:val="30"/>
          <w:szCs w:val="30"/>
          <w14:textFill>
            <w14:solidFill>
              <w14:schemeClr w14:val="tx1"/>
            </w14:solidFill>
          </w14:textFill>
        </w:rPr>
        <w:t>专项资金，对电子商务创新创业、平台建设、重大项目、集群发展、普及应用等环节进行重点支持；支持重点电子商务企业与银行加强电子商务网络融资合作</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支持符合条件的电子商务企业享受相关税收优惠政策</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统筹全市土地资源，</w:t>
      </w:r>
      <w:r>
        <w:rPr>
          <w:rFonts w:hint="eastAsia" w:ascii="仿宋" w:hAnsi="仿宋" w:eastAsia="仿宋" w:cs="仿宋_GB2312"/>
          <w:color w:val="000000" w:themeColor="text1"/>
          <w:sz w:val="30"/>
          <w:szCs w:val="30"/>
          <w14:textFill>
            <w14:solidFill>
              <w14:schemeClr w14:val="tx1"/>
            </w14:solidFill>
          </w14:textFill>
        </w:rPr>
        <w:t>支持</w:t>
      </w:r>
      <w:r>
        <w:rPr>
          <w:rFonts w:ascii="仿宋" w:hAnsi="仿宋" w:eastAsia="仿宋" w:cs="仿宋_GB2312"/>
          <w:color w:val="000000" w:themeColor="text1"/>
          <w:sz w:val="30"/>
          <w:szCs w:val="30"/>
          <w14:textFill>
            <w14:solidFill>
              <w14:schemeClr w14:val="tx1"/>
            </w14:solidFill>
          </w14:textFill>
        </w:rPr>
        <w:t>电子商务重大建设项目用地</w:t>
      </w:r>
      <w:r>
        <w:rPr>
          <w:rFonts w:hint="eastAsia" w:ascii="仿宋" w:hAnsi="仿宋" w:eastAsia="仿宋" w:cs="仿宋_GB2312"/>
          <w:color w:val="000000" w:themeColor="text1"/>
          <w:sz w:val="30"/>
          <w:szCs w:val="30"/>
          <w14:textFill>
            <w14:solidFill>
              <w14:schemeClr w14:val="tx1"/>
            </w14:solidFill>
          </w14:textFill>
        </w:rPr>
        <w:t>，以及</w:t>
      </w:r>
      <w:r>
        <w:rPr>
          <w:rFonts w:ascii="仿宋" w:hAnsi="仿宋" w:eastAsia="仿宋" w:cs="仿宋_GB2312"/>
          <w:color w:val="000000" w:themeColor="text1"/>
          <w:sz w:val="30"/>
          <w:szCs w:val="30"/>
          <w14:textFill>
            <w14:solidFill>
              <w14:schemeClr w14:val="tx1"/>
            </w14:solidFill>
          </w14:textFill>
        </w:rPr>
        <w:t>利用存量土地兴办电子商务企业和园区</w:t>
      </w:r>
      <w:r>
        <w:rPr>
          <w:rFonts w:hint="eastAsia" w:ascii="仿宋" w:hAnsi="仿宋" w:eastAsia="仿宋" w:cs="仿宋_GB2312"/>
          <w:color w:val="000000" w:themeColor="text1"/>
          <w:sz w:val="30"/>
          <w:szCs w:val="30"/>
          <w14:textFill>
            <w14:solidFill>
              <w14:schemeClr w14:val="tx1"/>
            </w14:solidFill>
          </w14:textFill>
        </w:rPr>
        <w:t>等</w:t>
      </w:r>
      <w:r>
        <w:rPr>
          <w:rFonts w:ascii="仿宋" w:hAnsi="仿宋" w:eastAsia="仿宋" w:cs="仿宋_GB2312"/>
          <w:color w:val="000000" w:themeColor="text1"/>
          <w:sz w:val="30"/>
          <w:szCs w:val="30"/>
          <w14:textFill>
            <w14:solidFill>
              <w14:schemeClr w14:val="tx1"/>
            </w14:solidFill>
          </w14:textFill>
        </w:rPr>
        <w:t>。</w:t>
      </w:r>
    </w:p>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54" w:name="_Toc22377"/>
      <w:bookmarkStart w:id="55" w:name="_Toc89063999"/>
      <w:r>
        <w:rPr>
          <w:rFonts w:hint="eastAsia" w:cs="仿宋_GB2312" w:asciiTheme="majorEastAsia" w:hAnsiTheme="majorEastAsia" w:eastAsiaTheme="majorEastAsia"/>
          <w:b/>
          <w:color w:val="000000" w:themeColor="text1"/>
          <w:sz w:val="30"/>
          <w:szCs w:val="30"/>
          <w14:textFill>
            <w14:solidFill>
              <w14:schemeClr w14:val="tx1"/>
            </w14:solidFill>
          </w14:textFill>
        </w:rPr>
        <w:t>三、深化双招双引</w:t>
      </w:r>
      <w:bookmarkEnd w:id="54"/>
      <w:bookmarkEnd w:id="55"/>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承接上海市闵行区重点帮扶政策，</w:t>
      </w:r>
      <w:r>
        <w:rPr>
          <w:rFonts w:ascii="仿宋" w:hAnsi="仿宋" w:eastAsia="仿宋" w:cs="仿宋_GB2312"/>
          <w:color w:val="000000" w:themeColor="text1"/>
          <w:sz w:val="30"/>
          <w:szCs w:val="30"/>
          <w14:textFill>
            <w14:solidFill>
              <w14:schemeClr w14:val="tx1"/>
            </w14:solidFill>
          </w14:textFill>
        </w:rPr>
        <w:t>坚持招</w:t>
      </w:r>
      <w:r>
        <w:rPr>
          <w:rFonts w:hint="eastAsia" w:ascii="仿宋" w:hAnsi="仿宋" w:eastAsia="仿宋" w:cs="仿宋_GB2312"/>
          <w:color w:val="000000" w:themeColor="text1"/>
          <w:sz w:val="30"/>
          <w:szCs w:val="30"/>
          <w14:textFill>
            <w14:solidFill>
              <w14:schemeClr w14:val="tx1"/>
            </w14:solidFill>
          </w14:textFill>
        </w:rPr>
        <w:t>商引资</w:t>
      </w:r>
      <w:r>
        <w:rPr>
          <w:rFonts w:ascii="仿宋" w:hAnsi="仿宋" w:eastAsia="仿宋" w:cs="仿宋_GB2312"/>
          <w:color w:val="000000" w:themeColor="text1"/>
          <w:sz w:val="30"/>
          <w:szCs w:val="30"/>
          <w14:textFill>
            <w14:solidFill>
              <w14:schemeClr w14:val="tx1"/>
            </w14:solidFill>
          </w14:textFill>
        </w:rPr>
        <w:t>与招才引智并重，</w:t>
      </w:r>
      <w:r>
        <w:rPr>
          <w:rFonts w:hint="eastAsia" w:ascii="仿宋" w:hAnsi="仿宋" w:eastAsia="仿宋" w:cs="仿宋_GB2312"/>
          <w:color w:val="000000" w:themeColor="text1"/>
          <w:sz w:val="30"/>
          <w:szCs w:val="30"/>
          <w14:textFill>
            <w14:solidFill>
              <w14:schemeClr w14:val="tx1"/>
            </w14:solidFill>
          </w14:textFill>
        </w:rPr>
        <w:t>不断深化“双招双引”</w:t>
      </w:r>
      <w:r>
        <w:rPr>
          <w:rFonts w:ascii="仿宋" w:hAnsi="仿宋" w:eastAsia="仿宋" w:cs="仿宋_GB2312"/>
          <w:color w:val="000000" w:themeColor="text1"/>
          <w:sz w:val="30"/>
          <w:szCs w:val="30"/>
          <w14:textFill>
            <w14:solidFill>
              <w14:schemeClr w14:val="tx1"/>
            </w14:solidFill>
          </w14:textFill>
        </w:rPr>
        <w:t>，提升</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双招双引</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工作实效</w:t>
      </w:r>
      <w:r>
        <w:rPr>
          <w:rFonts w:hint="eastAsia" w:ascii="仿宋" w:hAnsi="仿宋" w:eastAsia="仿宋" w:cs="仿宋_GB2312"/>
          <w:color w:val="000000" w:themeColor="text1"/>
          <w:sz w:val="30"/>
          <w:szCs w:val="30"/>
          <w14:textFill>
            <w14:solidFill>
              <w14:schemeClr w14:val="tx1"/>
            </w14:solidFill>
          </w14:textFill>
        </w:rPr>
        <w:t>。重点引进一批电商经营主体，并以电子商务为项目融合手段，</w:t>
      </w:r>
      <w:r>
        <w:rPr>
          <w:rFonts w:ascii="仿宋" w:hAnsi="仿宋" w:eastAsia="仿宋" w:cs="仿宋_GB2312"/>
          <w:color w:val="000000" w:themeColor="text1"/>
          <w:sz w:val="30"/>
          <w:szCs w:val="30"/>
          <w14:textFill>
            <w14:solidFill>
              <w14:schemeClr w14:val="tx1"/>
            </w14:solidFill>
          </w14:textFill>
        </w:rPr>
        <w:t>推进产业链、创新链、价值链、服务链、供应链、生态链</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多链协同</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产业集聚。制定更具吸引力的电子商务人才引进政策，重点吸引领军型人才</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创业型人才以及实用技术人才。支持校企合作，</w:t>
      </w:r>
      <w:r>
        <w:rPr>
          <w:rFonts w:hint="eastAsia" w:ascii="仿宋" w:hAnsi="仿宋" w:eastAsia="仿宋" w:cs="仿宋_GB2312"/>
          <w:color w:val="000000" w:themeColor="text1"/>
          <w:sz w:val="30"/>
          <w:szCs w:val="30"/>
          <w14:textFill>
            <w14:solidFill>
              <w14:schemeClr w14:val="tx1"/>
            </w14:solidFill>
          </w14:textFill>
        </w:rPr>
        <w:t>鼓励引进</w:t>
      </w:r>
      <w:r>
        <w:rPr>
          <w:rFonts w:ascii="仿宋" w:hAnsi="仿宋" w:eastAsia="仿宋" w:cs="仿宋_GB2312"/>
          <w:color w:val="000000" w:themeColor="text1"/>
          <w:sz w:val="30"/>
          <w:szCs w:val="30"/>
          <w14:textFill>
            <w14:solidFill>
              <w14:schemeClr w14:val="tx1"/>
            </w14:solidFill>
          </w14:textFill>
        </w:rPr>
        <w:t>国内知名院校来</w:t>
      </w:r>
      <w:r>
        <w:rPr>
          <w:rFonts w:hint="eastAsia" w:ascii="仿宋" w:hAnsi="仿宋" w:eastAsia="仿宋" w:cs="仿宋_GB2312"/>
          <w:color w:val="000000" w:themeColor="text1"/>
          <w:sz w:val="30"/>
          <w:szCs w:val="30"/>
          <w14:textFill>
            <w14:solidFill>
              <w14:schemeClr w14:val="tx1"/>
            </w14:solidFill>
          </w14:textFill>
        </w:rPr>
        <w:t>淮</w:t>
      </w:r>
      <w:r>
        <w:rPr>
          <w:rFonts w:ascii="仿宋" w:hAnsi="仿宋" w:eastAsia="仿宋" w:cs="仿宋_GB2312"/>
          <w:color w:val="000000" w:themeColor="text1"/>
          <w:sz w:val="30"/>
          <w:szCs w:val="30"/>
          <w14:textFill>
            <w14:solidFill>
              <w14:schemeClr w14:val="tx1"/>
            </w14:solidFill>
          </w14:textFill>
        </w:rPr>
        <w:t>设立电子商务学院及研究机构</w:t>
      </w:r>
      <w:r>
        <w:rPr>
          <w:rFonts w:hint="eastAsia" w:ascii="仿宋" w:hAnsi="仿宋" w:eastAsia="仿宋" w:cs="仿宋_GB2312"/>
          <w:color w:val="000000" w:themeColor="text1"/>
          <w:sz w:val="30"/>
          <w:szCs w:val="30"/>
          <w14:textFill>
            <w14:solidFill>
              <w14:schemeClr w14:val="tx1"/>
            </w14:solidFill>
          </w14:textFill>
        </w:rPr>
        <w:t>，支持</w:t>
      </w:r>
      <w:r>
        <w:rPr>
          <w:rFonts w:ascii="仿宋" w:hAnsi="仿宋" w:eastAsia="仿宋" w:cs="仿宋_GB2312"/>
          <w:color w:val="000000" w:themeColor="text1"/>
          <w:sz w:val="30"/>
          <w:szCs w:val="30"/>
          <w14:textFill>
            <w14:solidFill>
              <w14:schemeClr w14:val="tx1"/>
            </w14:solidFill>
          </w14:textFill>
        </w:rPr>
        <w:t>培训机构、高等院校与企业共建电子商务实训基地，开展电子商务</w:t>
      </w:r>
      <w:r>
        <w:rPr>
          <w:rFonts w:hint="eastAsia" w:ascii="仿宋" w:hAnsi="仿宋" w:eastAsia="仿宋" w:cs="仿宋_GB2312"/>
          <w:color w:val="000000" w:themeColor="text1"/>
          <w:sz w:val="30"/>
          <w:szCs w:val="30"/>
          <w14:textFill>
            <w14:solidFill>
              <w14:schemeClr w14:val="tx1"/>
            </w14:solidFill>
          </w14:textFill>
        </w:rPr>
        <w:t>人才</w:t>
      </w:r>
      <w:r>
        <w:rPr>
          <w:rFonts w:ascii="仿宋" w:hAnsi="仿宋" w:eastAsia="仿宋" w:cs="仿宋_GB2312"/>
          <w:color w:val="000000" w:themeColor="text1"/>
          <w:sz w:val="30"/>
          <w:szCs w:val="30"/>
          <w14:textFill>
            <w14:solidFill>
              <w14:schemeClr w14:val="tx1"/>
            </w14:solidFill>
          </w14:textFill>
        </w:rPr>
        <w:t>定制化培养。</w:t>
      </w:r>
    </w:p>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56" w:name="_Toc89064000"/>
      <w:bookmarkStart w:id="57" w:name="_Toc24760"/>
      <w:r>
        <w:rPr>
          <w:rFonts w:hint="eastAsia" w:cs="仿宋_GB2312" w:asciiTheme="majorEastAsia" w:hAnsiTheme="majorEastAsia" w:eastAsiaTheme="majorEastAsia"/>
          <w:b/>
          <w:color w:val="000000" w:themeColor="text1"/>
          <w:sz w:val="30"/>
          <w:szCs w:val="30"/>
          <w14:textFill>
            <w14:solidFill>
              <w14:schemeClr w14:val="tx1"/>
            </w14:solidFill>
          </w14:textFill>
        </w:rPr>
        <w:t>四、开展行业监测</w:t>
      </w:r>
      <w:bookmarkEnd w:id="56"/>
      <w:bookmarkEnd w:id="57"/>
    </w:p>
    <w:p>
      <w:pPr>
        <w:spacing w:line="50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ascii="仿宋" w:hAnsi="仿宋" w:eastAsia="仿宋" w:cs="仿宋_GB2312"/>
          <w:color w:val="000000" w:themeColor="text1"/>
          <w:sz w:val="30"/>
          <w:szCs w:val="30"/>
          <w14:textFill>
            <w14:solidFill>
              <w14:schemeClr w14:val="tx1"/>
            </w14:solidFill>
          </w14:textFill>
        </w:rPr>
        <w:t>建立完善统计工作制度，提升电子商务统计监测、分析的科学化水平。建立电子商务统计工作联动机制，联合统计部门、行业主管部门、县</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区</w:t>
      </w:r>
      <w:r>
        <w:rPr>
          <w:rFonts w:hint="eastAsia" w:ascii="仿宋" w:hAnsi="仿宋" w:eastAsia="仿宋" w:cs="仿宋_GB2312"/>
          <w:color w:val="000000" w:themeColor="text1"/>
          <w:sz w:val="30"/>
          <w:szCs w:val="30"/>
          <w14:textFill>
            <w14:solidFill>
              <w14:schemeClr w14:val="tx1"/>
            </w14:solidFill>
          </w14:textFill>
        </w:rPr>
        <w:t>）</w:t>
      </w:r>
      <w:r>
        <w:rPr>
          <w:rFonts w:ascii="仿宋" w:hAnsi="仿宋" w:eastAsia="仿宋" w:cs="仿宋_GB2312"/>
          <w:color w:val="000000" w:themeColor="text1"/>
          <w:sz w:val="30"/>
          <w:szCs w:val="30"/>
          <w14:textFill>
            <w14:solidFill>
              <w14:schemeClr w14:val="tx1"/>
            </w14:solidFill>
          </w14:textFill>
        </w:rPr>
        <w:t>政府、行业协会等共同开展电子商务统计工作，定期采集电子商务交易大数据和就业及社会保障指标，为政府监管和企业经营提供决策支持。创新监管理念和方式，推行包容审慎监管，</w:t>
      </w:r>
      <w:r>
        <w:rPr>
          <w:rFonts w:hint="eastAsia" w:ascii="仿宋" w:hAnsi="仿宋" w:eastAsia="仿宋" w:cs="仿宋_GB2312"/>
          <w:color w:val="000000" w:themeColor="text1"/>
          <w:sz w:val="30"/>
          <w:szCs w:val="30"/>
          <w14:textFill>
            <w14:solidFill>
              <w14:schemeClr w14:val="tx1"/>
            </w14:solidFill>
          </w14:textFill>
        </w:rPr>
        <w:t>完善</w:t>
      </w:r>
      <w:r>
        <w:rPr>
          <w:rFonts w:ascii="仿宋" w:hAnsi="仿宋" w:eastAsia="仿宋" w:cs="仿宋_GB2312"/>
          <w:color w:val="000000" w:themeColor="text1"/>
          <w:sz w:val="30"/>
          <w:szCs w:val="30"/>
          <w14:textFill>
            <w14:solidFill>
              <w14:schemeClr w14:val="tx1"/>
            </w14:solidFill>
          </w14:textFill>
        </w:rPr>
        <w:t>重点电子商务企业（园区）运行监测统计信息发布制度，</w:t>
      </w:r>
      <w:r>
        <w:rPr>
          <w:rFonts w:hint="eastAsia" w:ascii="仿宋" w:hAnsi="仿宋" w:eastAsia="仿宋" w:cs="仿宋_GB2312"/>
          <w:color w:val="000000" w:themeColor="text1"/>
          <w:sz w:val="30"/>
          <w:szCs w:val="30"/>
          <w14:textFill>
            <w14:solidFill>
              <w14:schemeClr w14:val="tx1"/>
            </w14:solidFill>
          </w14:textFill>
        </w:rPr>
        <w:t>进一步丰富</w:t>
      </w:r>
      <w:r>
        <w:rPr>
          <w:rFonts w:ascii="仿宋" w:hAnsi="仿宋" w:eastAsia="仿宋" w:cs="仿宋_GB2312"/>
          <w:color w:val="000000" w:themeColor="text1"/>
          <w:sz w:val="30"/>
          <w:szCs w:val="30"/>
          <w14:textFill>
            <w14:solidFill>
              <w14:schemeClr w14:val="tx1"/>
            </w14:solidFill>
          </w14:textFill>
        </w:rPr>
        <w:t>重点企业项目库，逐步建立市场监管领域轻微违法行为容错机制。</w:t>
      </w:r>
    </w:p>
    <w:p>
      <w:pPr>
        <w:spacing w:before="156" w:beforeLines="50" w:line="360" w:lineRule="auto"/>
        <w:ind w:firstLine="596" w:firstLineChars="198"/>
        <w:outlineLvl w:val="1"/>
        <w:rPr>
          <w:rFonts w:cs="仿宋_GB2312" w:asciiTheme="majorEastAsia" w:hAnsiTheme="majorEastAsia" w:eastAsiaTheme="majorEastAsia"/>
          <w:b/>
          <w:color w:val="000000" w:themeColor="text1"/>
          <w:sz w:val="30"/>
          <w:szCs w:val="30"/>
          <w14:textFill>
            <w14:solidFill>
              <w14:schemeClr w14:val="tx1"/>
            </w14:solidFill>
          </w14:textFill>
        </w:rPr>
      </w:pPr>
      <w:bookmarkStart w:id="58" w:name="_Toc5351"/>
      <w:bookmarkStart w:id="59" w:name="_Toc89064001"/>
      <w:r>
        <w:rPr>
          <w:rFonts w:hint="eastAsia" w:cs="仿宋_GB2312" w:asciiTheme="majorEastAsia" w:hAnsiTheme="majorEastAsia" w:eastAsiaTheme="majorEastAsia"/>
          <w:b/>
          <w:color w:val="000000" w:themeColor="text1"/>
          <w:sz w:val="30"/>
          <w:szCs w:val="30"/>
          <w14:textFill>
            <w14:solidFill>
              <w14:schemeClr w14:val="tx1"/>
            </w14:solidFill>
          </w14:textFill>
        </w:rPr>
        <w:t>五、营造浓厚氛围</w:t>
      </w:r>
      <w:bookmarkEnd w:id="58"/>
      <w:bookmarkEnd w:id="59"/>
    </w:p>
    <w:p>
      <w:pPr>
        <w:spacing w:line="500" w:lineRule="exact"/>
        <w:ind w:firstLine="600" w:firstLineChars="200"/>
        <w:rPr>
          <w:rFonts w:asciiTheme="majorHAnsi" w:hAnsiTheme="majorHAnsi" w:cstheme="majorBidi"/>
          <w:b/>
          <w:bCs/>
          <w:color w:val="000000" w:themeColor="text1"/>
          <w:sz w:val="32"/>
          <w:szCs w:val="32"/>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加强电子商务的</w:t>
      </w:r>
      <w:r>
        <w:rPr>
          <w:rFonts w:ascii="仿宋" w:hAnsi="仿宋" w:eastAsia="仿宋" w:cs="仿宋_GB2312"/>
          <w:color w:val="000000" w:themeColor="text1"/>
          <w:sz w:val="30"/>
          <w:szCs w:val="30"/>
          <w14:textFill>
            <w14:solidFill>
              <w14:schemeClr w14:val="tx1"/>
            </w14:solidFill>
          </w14:textFill>
        </w:rPr>
        <w:t>宣传</w:t>
      </w:r>
      <w:r>
        <w:rPr>
          <w:rFonts w:hint="eastAsia" w:ascii="仿宋" w:hAnsi="仿宋" w:eastAsia="仿宋" w:cs="仿宋_GB2312"/>
          <w:color w:val="000000" w:themeColor="text1"/>
          <w:sz w:val="30"/>
          <w:szCs w:val="30"/>
          <w14:textFill>
            <w14:solidFill>
              <w14:schemeClr w14:val="tx1"/>
            </w14:solidFill>
          </w14:textFill>
        </w:rPr>
        <w:t>力度，通过发布电子商务年度发展报告，不断提升对电商运行状况、发展趋势的研判水平。进一步发挥高校及行业协会作用，支持高校及行业协会定期举办电子商务、移动电商、跨境电商以及新业态电商发展的主题论坛、高层讲座、投融资对接等专业活动，不断提升行业服务水平，形成多元共振，促进淮南电商发展。依托“双品网购节”、“皖美消费、乐享淮南</w:t>
      </w:r>
      <w:r>
        <w:rPr>
          <w:rFonts w:ascii="仿宋" w:hAnsi="仿宋" w:eastAsia="仿宋" w:cs="仿宋_GB2312"/>
          <w:color w:val="000000" w:themeColor="text1"/>
          <w:sz w:val="30"/>
          <w:szCs w:val="30"/>
          <w14:textFill>
            <w14:solidFill>
              <w14:schemeClr w14:val="tx1"/>
            </w14:solidFill>
          </w14:textFill>
        </w:rPr>
        <w:t>”等品牌活动，提升电子商务的社会关注度，积极营造良好的政策导向和舆论氛围。</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E-BX">
    <w:altName w:val="仿宋"/>
    <w:panose1 w:val="00000000000000000000"/>
    <w:charset w:val="00"/>
    <w:family w:val="roman"/>
    <w:pitch w:val="default"/>
    <w:sig w:usb0="00000000" w:usb1="00000000" w:usb2="00000000" w:usb3="00000000" w:csb0="00000000" w:csb1="00000000"/>
  </w:font>
  <w:font w:name="FZFSK--GBK1-0">
    <w:altName w:val="仿宋"/>
    <w:panose1 w:val="00000000000000000000"/>
    <w:charset w:val="00"/>
    <w:family w:val="roman"/>
    <w:pitch w:val="default"/>
    <w:sig w:usb0="00000000" w:usb1="00000000" w:usb2="00000000" w:usb3="00000000" w:csb0="00000000" w:csb1="00000000"/>
  </w:font>
  <w:font w:name="E-BZ">
    <w:altName w:val="仿宋"/>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dit="readOnly" w:formatting="1" w:enforcement="1" w:cryptProviderType="rsaFull" w:cryptAlgorithmClass="hash" w:cryptAlgorithmType="typeAny" w:cryptAlgorithmSid="4" w:cryptSpinCount="0" w:hash="VEIFrt31d/a6oxECxrW41ucF7cQ=" w:salt="upvZUCCtP9ts0ZV5zRg0r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55"/>
    <w:rsid w:val="0000068D"/>
    <w:rsid w:val="0000210A"/>
    <w:rsid w:val="00004DED"/>
    <w:rsid w:val="000105BD"/>
    <w:rsid w:val="0001208A"/>
    <w:rsid w:val="00014FD1"/>
    <w:rsid w:val="00023E2F"/>
    <w:rsid w:val="00025FB1"/>
    <w:rsid w:val="00027484"/>
    <w:rsid w:val="000300A3"/>
    <w:rsid w:val="00031D6D"/>
    <w:rsid w:val="0003394E"/>
    <w:rsid w:val="00033ABE"/>
    <w:rsid w:val="000342D6"/>
    <w:rsid w:val="000466D3"/>
    <w:rsid w:val="00046FA0"/>
    <w:rsid w:val="00053CBA"/>
    <w:rsid w:val="00056E73"/>
    <w:rsid w:val="0005724C"/>
    <w:rsid w:val="000579EE"/>
    <w:rsid w:val="00081537"/>
    <w:rsid w:val="000917DA"/>
    <w:rsid w:val="00097160"/>
    <w:rsid w:val="000A120A"/>
    <w:rsid w:val="000A3564"/>
    <w:rsid w:val="000C3BE1"/>
    <w:rsid w:val="000C489E"/>
    <w:rsid w:val="000D116A"/>
    <w:rsid w:val="000D2BE8"/>
    <w:rsid w:val="000D351F"/>
    <w:rsid w:val="000E01E8"/>
    <w:rsid w:val="000E3A79"/>
    <w:rsid w:val="000E634A"/>
    <w:rsid w:val="000F334F"/>
    <w:rsid w:val="000F4E72"/>
    <w:rsid w:val="000F7F3B"/>
    <w:rsid w:val="00105432"/>
    <w:rsid w:val="00105503"/>
    <w:rsid w:val="00105D24"/>
    <w:rsid w:val="001117D1"/>
    <w:rsid w:val="00113E20"/>
    <w:rsid w:val="00115F64"/>
    <w:rsid w:val="00116EC7"/>
    <w:rsid w:val="001172BB"/>
    <w:rsid w:val="00117F2F"/>
    <w:rsid w:val="00123522"/>
    <w:rsid w:val="00126A69"/>
    <w:rsid w:val="00126DFF"/>
    <w:rsid w:val="001359C4"/>
    <w:rsid w:val="0013796E"/>
    <w:rsid w:val="001419A1"/>
    <w:rsid w:val="00142733"/>
    <w:rsid w:val="00147F7F"/>
    <w:rsid w:val="00153BC7"/>
    <w:rsid w:val="0016096A"/>
    <w:rsid w:val="001629C6"/>
    <w:rsid w:val="00163116"/>
    <w:rsid w:val="00164CAC"/>
    <w:rsid w:val="00165F8E"/>
    <w:rsid w:val="00171E6D"/>
    <w:rsid w:val="00181975"/>
    <w:rsid w:val="001820AF"/>
    <w:rsid w:val="00187D9B"/>
    <w:rsid w:val="00190B8F"/>
    <w:rsid w:val="00190EAA"/>
    <w:rsid w:val="001941D1"/>
    <w:rsid w:val="00195CB0"/>
    <w:rsid w:val="001964C3"/>
    <w:rsid w:val="001B26BF"/>
    <w:rsid w:val="001B2B7F"/>
    <w:rsid w:val="001B4104"/>
    <w:rsid w:val="001C0FDE"/>
    <w:rsid w:val="001C3AB4"/>
    <w:rsid w:val="001C4058"/>
    <w:rsid w:val="001D1343"/>
    <w:rsid w:val="001D25AD"/>
    <w:rsid w:val="001D46CD"/>
    <w:rsid w:val="001D518F"/>
    <w:rsid w:val="001E0706"/>
    <w:rsid w:val="001E0E25"/>
    <w:rsid w:val="001F5D28"/>
    <w:rsid w:val="001F7101"/>
    <w:rsid w:val="001F7CB2"/>
    <w:rsid w:val="00205B37"/>
    <w:rsid w:val="0021557B"/>
    <w:rsid w:val="00217FA1"/>
    <w:rsid w:val="00223B40"/>
    <w:rsid w:val="0022415A"/>
    <w:rsid w:val="00225C06"/>
    <w:rsid w:val="00225DFC"/>
    <w:rsid w:val="00232322"/>
    <w:rsid w:val="00237214"/>
    <w:rsid w:val="00243F40"/>
    <w:rsid w:val="002453E5"/>
    <w:rsid w:val="00247547"/>
    <w:rsid w:val="002545CA"/>
    <w:rsid w:val="0025494B"/>
    <w:rsid w:val="00255403"/>
    <w:rsid w:val="00255F0D"/>
    <w:rsid w:val="00260E12"/>
    <w:rsid w:val="002613B6"/>
    <w:rsid w:val="00266916"/>
    <w:rsid w:val="002677CB"/>
    <w:rsid w:val="00267BDC"/>
    <w:rsid w:val="00270869"/>
    <w:rsid w:val="00276006"/>
    <w:rsid w:val="00277811"/>
    <w:rsid w:val="00281503"/>
    <w:rsid w:val="00293655"/>
    <w:rsid w:val="002945A8"/>
    <w:rsid w:val="0029622D"/>
    <w:rsid w:val="002A1626"/>
    <w:rsid w:val="002B3506"/>
    <w:rsid w:val="002B413F"/>
    <w:rsid w:val="002C0D36"/>
    <w:rsid w:val="002C4A58"/>
    <w:rsid w:val="002D0350"/>
    <w:rsid w:val="002D05C3"/>
    <w:rsid w:val="002E04A4"/>
    <w:rsid w:val="002F2206"/>
    <w:rsid w:val="002F2AC8"/>
    <w:rsid w:val="002F3D6E"/>
    <w:rsid w:val="003161B1"/>
    <w:rsid w:val="00317BD4"/>
    <w:rsid w:val="00321CDA"/>
    <w:rsid w:val="003262A9"/>
    <w:rsid w:val="00332A3A"/>
    <w:rsid w:val="003365E9"/>
    <w:rsid w:val="00337DE0"/>
    <w:rsid w:val="003430A4"/>
    <w:rsid w:val="003454F5"/>
    <w:rsid w:val="003471E0"/>
    <w:rsid w:val="00350FD8"/>
    <w:rsid w:val="00354A78"/>
    <w:rsid w:val="00355CD0"/>
    <w:rsid w:val="00363817"/>
    <w:rsid w:val="00367CF1"/>
    <w:rsid w:val="00375646"/>
    <w:rsid w:val="00376038"/>
    <w:rsid w:val="003763FE"/>
    <w:rsid w:val="0037711F"/>
    <w:rsid w:val="00381D39"/>
    <w:rsid w:val="003865B5"/>
    <w:rsid w:val="00391EE9"/>
    <w:rsid w:val="003927BA"/>
    <w:rsid w:val="00393F68"/>
    <w:rsid w:val="003950B2"/>
    <w:rsid w:val="003A1B26"/>
    <w:rsid w:val="003A226B"/>
    <w:rsid w:val="003A6EB2"/>
    <w:rsid w:val="003B17DB"/>
    <w:rsid w:val="003B26F0"/>
    <w:rsid w:val="003B60F7"/>
    <w:rsid w:val="003B7ECF"/>
    <w:rsid w:val="003C3D62"/>
    <w:rsid w:val="003C7C7E"/>
    <w:rsid w:val="003E011E"/>
    <w:rsid w:val="003E1FB3"/>
    <w:rsid w:val="003E291D"/>
    <w:rsid w:val="003F03D9"/>
    <w:rsid w:val="00401E23"/>
    <w:rsid w:val="00404BC1"/>
    <w:rsid w:val="00411E41"/>
    <w:rsid w:val="00412CF8"/>
    <w:rsid w:val="004132FB"/>
    <w:rsid w:val="00415207"/>
    <w:rsid w:val="00420865"/>
    <w:rsid w:val="00421246"/>
    <w:rsid w:val="00422CC7"/>
    <w:rsid w:val="004246ED"/>
    <w:rsid w:val="0042789A"/>
    <w:rsid w:val="0043118C"/>
    <w:rsid w:val="0043241D"/>
    <w:rsid w:val="00433777"/>
    <w:rsid w:val="00436418"/>
    <w:rsid w:val="0044147C"/>
    <w:rsid w:val="00446B74"/>
    <w:rsid w:val="00447880"/>
    <w:rsid w:val="00450D44"/>
    <w:rsid w:val="0045240D"/>
    <w:rsid w:val="00457F99"/>
    <w:rsid w:val="0046176F"/>
    <w:rsid w:val="00463331"/>
    <w:rsid w:val="0046496B"/>
    <w:rsid w:val="00466C51"/>
    <w:rsid w:val="004765A1"/>
    <w:rsid w:val="00477EDC"/>
    <w:rsid w:val="0048164B"/>
    <w:rsid w:val="00482160"/>
    <w:rsid w:val="00483D3C"/>
    <w:rsid w:val="004857AA"/>
    <w:rsid w:val="00490519"/>
    <w:rsid w:val="004908E0"/>
    <w:rsid w:val="00490C72"/>
    <w:rsid w:val="00493D63"/>
    <w:rsid w:val="00493F46"/>
    <w:rsid w:val="004A2588"/>
    <w:rsid w:val="004A5E19"/>
    <w:rsid w:val="004C226B"/>
    <w:rsid w:val="004C4098"/>
    <w:rsid w:val="004C4F49"/>
    <w:rsid w:val="004C595A"/>
    <w:rsid w:val="004D0EE3"/>
    <w:rsid w:val="004D3B6E"/>
    <w:rsid w:val="004D5D4B"/>
    <w:rsid w:val="004D7487"/>
    <w:rsid w:val="004D78CF"/>
    <w:rsid w:val="004E1B6D"/>
    <w:rsid w:val="004E4C55"/>
    <w:rsid w:val="004F4E4A"/>
    <w:rsid w:val="004F7E4A"/>
    <w:rsid w:val="004F7ECA"/>
    <w:rsid w:val="00500801"/>
    <w:rsid w:val="00500EBC"/>
    <w:rsid w:val="0050457F"/>
    <w:rsid w:val="00504EA3"/>
    <w:rsid w:val="00505A1B"/>
    <w:rsid w:val="005074AA"/>
    <w:rsid w:val="00512D93"/>
    <w:rsid w:val="005140F0"/>
    <w:rsid w:val="005158D8"/>
    <w:rsid w:val="00515E0D"/>
    <w:rsid w:val="0052215A"/>
    <w:rsid w:val="0052245A"/>
    <w:rsid w:val="00531A90"/>
    <w:rsid w:val="00532781"/>
    <w:rsid w:val="005343A5"/>
    <w:rsid w:val="00534832"/>
    <w:rsid w:val="00537A2D"/>
    <w:rsid w:val="00542FF8"/>
    <w:rsid w:val="0054408C"/>
    <w:rsid w:val="0055307C"/>
    <w:rsid w:val="00555FC1"/>
    <w:rsid w:val="00562576"/>
    <w:rsid w:val="00562A9A"/>
    <w:rsid w:val="005666F7"/>
    <w:rsid w:val="00570B8D"/>
    <w:rsid w:val="005726FC"/>
    <w:rsid w:val="00574459"/>
    <w:rsid w:val="00587C5A"/>
    <w:rsid w:val="0059229A"/>
    <w:rsid w:val="0059612F"/>
    <w:rsid w:val="00596822"/>
    <w:rsid w:val="005A1DB5"/>
    <w:rsid w:val="005A2E06"/>
    <w:rsid w:val="005A4284"/>
    <w:rsid w:val="005A4ED2"/>
    <w:rsid w:val="005B25D4"/>
    <w:rsid w:val="005B7EB6"/>
    <w:rsid w:val="005C02A1"/>
    <w:rsid w:val="005C036F"/>
    <w:rsid w:val="005C06D0"/>
    <w:rsid w:val="005D0A70"/>
    <w:rsid w:val="005D2156"/>
    <w:rsid w:val="005D31AB"/>
    <w:rsid w:val="005D6E52"/>
    <w:rsid w:val="005D7B9B"/>
    <w:rsid w:val="005E375C"/>
    <w:rsid w:val="005E558C"/>
    <w:rsid w:val="005E5651"/>
    <w:rsid w:val="005F05FD"/>
    <w:rsid w:val="005F1458"/>
    <w:rsid w:val="005F324E"/>
    <w:rsid w:val="005F7F2C"/>
    <w:rsid w:val="00606029"/>
    <w:rsid w:val="006062FF"/>
    <w:rsid w:val="00612650"/>
    <w:rsid w:val="00612DBC"/>
    <w:rsid w:val="006149DA"/>
    <w:rsid w:val="00622192"/>
    <w:rsid w:val="00623E8E"/>
    <w:rsid w:val="00625B74"/>
    <w:rsid w:val="006350A9"/>
    <w:rsid w:val="00635AB8"/>
    <w:rsid w:val="0063641A"/>
    <w:rsid w:val="00637842"/>
    <w:rsid w:val="006437E8"/>
    <w:rsid w:val="006460F9"/>
    <w:rsid w:val="00647016"/>
    <w:rsid w:val="0065008F"/>
    <w:rsid w:val="0065532A"/>
    <w:rsid w:val="00664357"/>
    <w:rsid w:val="006660DF"/>
    <w:rsid w:val="006661BF"/>
    <w:rsid w:val="00671A03"/>
    <w:rsid w:val="0067292F"/>
    <w:rsid w:val="0069374F"/>
    <w:rsid w:val="006943DF"/>
    <w:rsid w:val="00694510"/>
    <w:rsid w:val="00697F1C"/>
    <w:rsid w:val="006A00E0"/>
    <w:rsid w:val="006B0F6B"/>
    <w:rsid w:val="006B26D3"/>
    <w:rsid w:val="006C0D43"/>
    <w:rsid w:val="006C3C8B"/>
    <w:rsid w:val="006C736D"/>
    <w:rsid w:val="006D283B"/>
    <w:rsid w:val="006D5B83"/>
    <w:rsid w:val="006D6CB3"/>
    <w:rsid w:val="006E16D2"/>
    <w:rsid w:val="006E5A68"/>
    <w:rsid w:val="006F1DB7"/>
    <w:rsid w:val="006F2BC1"/>
    <w:rsid w:val="006F350D"/>
    <w:rsid w:val="0070458E"/>
    <w:rsid w:val="00712268"/>
    <w:rsid w:val="00712381"/>
    <w:rsid w:val="00712BCE"/>
    <w:rsid w:val="00720491"/>
    <w:rsid w:val="0072572B"/>
    <w:rsid w:val="00732AA5"/>
    <w:rsid w:val="00733DA2"/>
    <w:rsid w:val="007413B8"/>
    <w:rsid w:val="007421AC"/>
    <w:rsid w:val="00747AB8"/>
    <w:rsid w:val="00751F16"/>
    <w:rsid w:val="007558D2"/>
    <w:rsid w:val="00756A2F"/>
    <w:rsid w:val="00761446"/>
    <w:rsid w:val="00761784"/>
    <w:rsid w:val="00763259"/>
    <w:rsid w:val="007642E0"/>
    <w:rsid w:val="00770EA4"/>
    <w:rsid w:val="007752DD"/>
    <w:rsid w:val="00777C59"/>
    <w:rsid w:val="0078074D"/>
    <w:rsid w:val="007821A7"/>
    <w:rsid w:val="00796AFD"/>
    <w:rsid w:val="007A7454"/>
    <w:rsid w:val="007B0693"/>
    <w:rsid w:val="007B5FD3"/>
    <w:rsid w:val="007B75F6"/>
    <w:rsid w:val="007C01D3"/>
    <w:rsid w:val="007C285C"/>
    <w:rsid w:val="007C28C1"/>
    <w:rsid w:val="007C43FF"/>
    <w:rsid w:val="007C650C"/>
    <w:rsid w:val="007D02A7"/>
    <w:rsid w:val="007D1CA5"/>
    <w:rsid w:val="007D52B3"/>
    <w:rsid w:val="007D5F9A"/>
    <w:rsid w:val="007E085A"/>
    <w:rsid w:val="007F2783"/>
    <w:rsid w:val="00805DE9"/>
    <w:rsid w:val="00812808"/>
    <w:rsid w:val="00813903"/>
    <w:rsid w:val="00813945"/>
    <w:rsid w:val="008156F0"/>
    <w:rsid w:val="008168F0"/>
    <w:rsid w:val="00817647"/>
    <w:rsid w:val="00820268"/>
    <w:rsid w:val="00820CD1"/>
    <w:rsid w:val="00826FEE"/>
    <w:rsid w:val="00833827"/>
    <w:rsid w:val="00836418"/>
    <w:rsid w:val="0083763B"/>
    <w:rsid w:val="00840F53"/>
    <w:rsid w:val="0084353D"/>
    <w:rsid w:val="008460D8"/>
    <w:rsid w:val="0084785E"/>
    <w:rsid w:val="00850C49"/>
    <w:rsid w:val="00854B9D"/>
    <w:rsid w:val="00856340"/>
    <w:rsid w:val="00864658"/>
    <w:rsid w:val="008653D7"/>
    <w:rsid w:val="008660DE"/>
    <w:rsid w:val="00866465"/>
    <w:rsid w:val="008677C5"/>
    <w:rsid w:val="0087369F"/>
    <w:rsid w:val="00887AA7"/>
    <w:rsid w:val="00895279"/>
    <w:rsid w:val="008A284E"/>
    <w:rsid w:val="008A392F"/>
    <w:rsid w:val="008A5AD2"/>
    <w:rsid w:val="008A7C2D"/>
    <w:rsid w:val="008B3429"/>
    <w:rsid w:val="008B44C8"/>
    <w:rsid w:val="008B6DD8"/>
    <w:rsid w:val="008B7A55"/>
    <w:rsid w:val="008C0D7B"/>
    <w:rsid w:val="008C2C89"/>
    <w:rsid w:val="008C6A9D"/>
    <w:rsid w:val="008D1308"/>
    <w:rsid w:val="008D353E"/>
    <w:rsid w:val="008E12E7"/>
    <w:rsid w:val="008E57AD"/>
    <w:rsid w:val="00901F33"/>
    <w:rsid w:val="00907E84"/>
    <w:rsid w:val="00912BA4"/>
    <w:rsid w:val="00915138"/>
    <w:rsid w:val="00915F04"/>
    <w:rsid w:val="00921736"/>
    <w:rsid w:val="00922308"/>
    <w:rsid w:val="00924E26"/>
    <w:rsid w:val="00925A20"/>
    <w:rsid w:val="00933230"/>
    <w:rsid w:val="00933A50"/>
    <w:rsid w:val="0093795B"/>
    <w:rsid w:val="009430A9"/>
    <w:rsid w:val="00943E0F"/>
    <w:rsid w:val="00946501"/>
    <w:rsid w:val="00947845"/>
    <w:rsid w:val="00950001"/>
    <w:rsid w:val="0095372C"/>
    <w:rsid w:val="00961D15"/>
    <w:rsid w:val="00964C41"/>
    <w:rsid w:val="00966BC1"/>
    <w:rsid w:val="00966F55"/>
    <w:rsid w:val="009720E4"/>
    <w:rsid w:val="00982E51"/>
    <w:rsid w:val="009855C2"/>
    <w:rsid w:val="009856B6"/>
    <w:rsid w:val="009B7D3A"/>
    <w:rsid w:val="009C3523"/>
    <w:rsid w:val="009C46E5"/>
    <w:rsid w:val="009C48D4"/>
    <w:rsid w:val="009C6C6C"/>
    <w:rsid w:val="009D17B4"/>
    <w:rsid w:val="009D47D7"/>
    <w:rsid w:val="009E05AD"/>
    <w:rsid w:val="009E06B7"/>
    <w:rsid w:val="009E0B7F"/>
    <w:rsid w:val="009E5E05"/>
    <w:rsid w:val="009F4AA6"/>
    <w:rsid w:val="009F64C8"/>
    <w:rsid w:val="009F7D97"/>
    <w:rsid w:val="00A11967"/>
    <w:rsid w:val="00A14925"/>
    <w:rsid w:val="00A22571"/>
    <w:rsid w:val="00A23878"/>
    <w:rsid w:val="00A25709"/>
    <w:rsid w:val="00A32E66"/>
    <w:rsid w:val="00A339EF"/>
    <w:rsid w:val="00A35DEE"/>
    <w:rsid w:val="00A36C42"/>
    <w:rsid w:val="00A43643"/>
    <w:rsid w:val="00A4423F"/>
    <w:rsid w:val="00A47184"/>
    <w:rsid w:val="00A51AF4"/>
    <w:rsid w:val="00A55045"/>
    <w:rsid w:val="00A5694D"/>
    <w:rsid w:val="00A6216F"/>
    <w:rsid w:val="00A738DD"/>
    <w:rsid w:val="00A74FB3"/>
    <w:rsid w:val="00A75FF2"/>
    <w:rsid w:val="00A9233B"/>
    <w:rsid w:val="00A92EFF"/>
    <w:rsid w:val="00A9332C"/>
    <w:rsid w:val="00A942A7"/>
    <w:rsid w:val="00AB2156"/>
    <w:rsid w:val="00AB3309"/>
    <w:rsid w:val="00AB5886"/>
    <w:rsid w:val="00AB5AEB"/>
    <w:rsid w:val="00AB7584"/>
    <w:rsid w:val="00AB77E0"/>
    <w:rsid w:val="00AC0DD8"/>
    <w:rsid w:val="00AC7327"/>
    <w:rsid w:val="00AD425B"/>
    <w:rsid w:val="00AD65CA"/>
    <w:rsid w:val="00AD7BC6"/>
    <w:rsid w:val="00AE085D"/>
    <w:rsid w:val="00AE3177"/>
    <w:rsid w:val="00AF39D6"/>
    <w:rsid w:val="00B01932"/>
    <w:rsid w:val="00B2251E"/>
    <w:rsid w:val="00B2259F"/>
    <w:rsid w:val="00B24CC1"/>
    <w:rsid w:val="00B3193A"/>
    <w:rsid w:val="00B37DD6"/>
    <w:rsid w:val="00B37F80"/>
    <w:rsid w:val="00B424BA"/>
    <w:rsid w:val="00B44B4B"/>
    <w:rsid w:val="00B4508A"/>
    <w:rsid w:val="00B46417"/>
    <w:rsid w:val="00B47FF3"/>
    <w:rsid w:val="00B52E78"/>
    <w:rsid w:val="00B54DC9"/>
    <w:rsid w:val="00B61DC9"/>
    <w:rsid w:val="00B731C7"/>
    <w:rsid w:val="00B73542"/>
    <w:rsid w:val="00B73A5E"/>
    <w:rsid w:val="00B74490"/>
    <w:rsid w:val="00B80CFD"/>
    <w:rsid w:val="00B81AA9"/>
    <w:rsid w:val="00B81CF6"/>
    <w:rsid w:val="00B868DF"/>
    <w:rsid w:val="00BA0EC8"/>
    <w:rsid w:val="00BA7069"/>
    <w:rsid w:val="00BA713E"/>
    <w:rsid w:val="00BB0347"/>
    <w:rsid w:val="00BB2BFB"/>
    <w:rsid w:val="00BB72C8"/>
    <w:rsid w:val="00BC31B4"/>
    <w:rsid w:val="00BC3EB4"/>
    <w:rsid w:val="00BC6169"/>
    <w:rsid w:val="00BD2C2F"/>
    <w:rsid w:val="00BD368D"/>
    <w:rsid w:val="00BD3C64"/>
    <w:rsid w:val="00BD58F8"/>
    <w:rsid w:val="00BE2143"/>
    <w:rsid w:val="00BE219B"/>
    <w:rsid w:val="00BF5AC3"/>
    <w:rsid w:val="00BF7735"/>
    <w:rsid w:val="00C11F71"/>
    <w:rsid w:val="00C13377"/>
    <w:rsid w:val="00C14F6C"/>
    <w:rsid w:val="00C234A9"/>
    <w:rsid w:val="00C23DD1"/>
    <w:rsid w:val="00C24024"/>
    <w:rsid w:val="00C269D6"/>
    <w:rsid w:val="00C37B23"/>
    <w:rsid w:val="00C41834"/>
    <w:rsid w:val="00C420C0"/>
    <w:rsid w:val="00C426BA"/>
    <w:rsid w:val="00C427BD"/>
    <w:rsid w:val="00C44A0B"/>
    <w:rsid w:val="00C471C7"/>
    <w:rsid w:val="00C50EE8"/>
    <w:rsid w:val="00C543F5"/>
    <w:rsid w:val="00C55223"/>
    <w:rsid w:val="00C5773D"/>
    <w:rsid w:val="00C6059A"/>
    <w:rsid w:val="00C626EC"/>
    <w:rsid w:val="00C66D07"/>
    <w:rsid w:val="00C6751D"/>
    <w:rsid w:val="00C7170D"/>
    <w:rsid w:val="00C76082"/>
    <w:rsid w:val="00C82B15"/>
    <w:rsid w:val="00C97980"/>
    <w:rsid w:val="00CA0CB2"/>
    <w:rsid w:val="00CA22BC"/>
    <w:rsid w:val="00CA2BAA"/>
    <w:rsid w:val="00CA302D"/>
    <w:rsid w:val="00CA7714"/>
    <w:rsid w:val="00CB053E"/>
    <w:rsid w:val="00CB3B55"/>
    <w:rsid w:val="00CB576E"/>
    <w:rsid w:val="00CB59D7"/>
    <w:rsid w:val="00CC2E90"/>
    <w:rsid w:val="00CC47FB"/>
    <w:rsid w:val="00CD5FF5"/>
    <w:rsid w:val="00CD6D66"/>
    <w:rsid w:val="00CD7082"/>
    <w:rsid w:val="00CE1810"/>
    <w:rsid w:val="00CE1868"/>
    <w:rsid w:val="00CE2147"/>
    <w:rsid w:val="00CE398C"/>
    <w:rsid w:val="00CF1D8D"/>
    <w:rsid w:val="00CF498E"/>
    <w:rsid w:val="00CF74A9"/>
    <w:rsid w:val="00D03897"/>
    <w:rsid w:val="00D03DDE"/>
    <w:rsid w:val="00D044A8"/>
    <w:rsid w:val="00D056B2"/>
    <w:rsid w:val="00D05920"/>
    <w:rsid w:val="00D16229"/>
    <w:rsid w:val="00D16C4D"/>
    <w:rsid w:val="00D20E9C"/>
    <w:rsid w:val="00D22897"/>
    <w:rsid w:val="00D30E01"/>
    <w:rsid w:val="00D42ADD"/>
    <w:rsid w:val="00D4582A"/>
    <w:rsid w:val="00D57BB9"/>
    <w:rsid w:val="00D6223E"/>
    <w:rsid w:val="00D64860"/>
    <w:rsid w:val="00D71DF2"/>
    <w:rsid w:val="00D72C60"/>
    <w:rsid w:val="00D7499A"/>
    <w:rsid w:val="00D83600"/>
    <w:rsid w:val="00D85504"/>
    <w:rsid w:val="00D855A2"/>
    <w:rsid w:val="00D86624"/>
    <w:rsid w:val="00D93FCC"/>
    <w:rsid w:val="00D95BA2"/>
    <w:rsid w:val="00D95BA5"/>
    <w:rsid w:val="00D97332"/>
    <w:rsid w:val="00DA2346"/>
    <w:rsid w:val="00DA30B8"/>
    <w:rsid w:val="00DA412F"/>
    <w:rsid w:val="00DA4463"/>
    <w:rsid w:val="00DC08CE"/>
    <w:rsid w:val="00DC0D7F"/>
    <w:rsid w:val="00DC21FB"/>
    <w:rsid w:val="00DC6CB7"/>
    <w:rsid w:val="00DD37D2"/>
    <w:rsid w:val="00DF03BE"/>
    <w:rsid w:val="00DF636B"/>
    <w:rsid w:val="00DF795A"/>
    <w:rsid w:val="00DF7EA1"/>
    <w:rsid w:val="00E03F37"/>
    <w:rsid w:val="00E1714E"/>
    <w:rsid w:val="00E17A29"/>
    <w:rsid w:val="00E2235F"/>
    <w:rsid w:val="00E23AEF"/>
    <w:rsid w:val="00E2531B"/>
    <w:rsid w:val="00E26552"/>
    <w:rsid w:val="00E27CC8"/>
    <w:rsid w:val="00E34387"/>
    <w:rsid w:val="00E37C4B"/>
    <w:rsid w:val="00E37FB3"/>
    <w:rsid w:val="00E46308"/>
    <w:rsid w:val="00E47774"/>
    <w:rsid w:val="00E51F31"/>
    <w:rsid w:val="00E54E5C"/>
    <w:rsid w:val="00E5567E"/>
    <w:rsid w:val="00E61016"/>
    <w:rsid w:val="00E739B1"/>
    <w:rsid w:val="00E74ABF"/>
    <w:rsid w:val="00E76FF7"/>
    <w:rsid w:val="00E82C7E"/>
    <w:rsid w:val="00E834C0"/>
    <w:rsid w:val="00E90B2A"/>
    <w:rsid w:val="00E90C86"/>
    <w:rsid w:val="00E927C0"/>
    <w:rsid w:val="00E92E27"/>
    <w:rsid w:val="00E95CE6"/>
    <w:rsid w:val="00E97BF9"/>
    <w:rsid w:val="00EA0918"/>
    <w:rsid w:val="00EA38A0"/>
    <w:rsid w:val="00EA4C94"/>
    <w:rsid w:val="00EA65AA"/>
    <w:rsid w:val="00EA7B95"/>
    <w:rsid w:val="00EB0D34"/>
    <w:rsid w:val="00EB6A32"/>
    <w:rsid w:val="00EC05B4"/>
    <w:rsid w:val="00EC5C6D"/>
    <w:rsid w:val="00ED1847"/>
    <w:rsid w:val="00EE17D7"/>
    <w:rsid w:val="00EE29FD"/>
    <w:rsid w:val="00EE35A0"/>
    <w:rsid w:val="00EF4241"/>
    <w:rsid w:val="00EF6351"/>
    <w:rsid w:val="00F02C62"/>
    <w:rsid w:val="00F02F33"/>
    <w:rsid w:val="00F03742"/>
    <w:rsid w:val="00F072BA"/>
    <w:rsid w:val="00F07E8A"/>
    <w:rsid w:val="00F162DA"/>
    <w:rsid w:val="00F212C2"/>
    <w:rsid w:val="00F21C52"/>
    <w:rsid w:val="00F21E30"/>
    <w:rsid w:val="00F225A4"/>
    <w:rsid w:val="00F36336"/>
    <w:rsid w:val="00F43BBD"/>
    <w:rsid w:val="00F47A47"/>
    <w:rsid w:val="00F56BD5"/>
    <w:rsid w:val="00F628CE"/>
    <w:rsid w:val="00F65480"/>
    <w:rsid w:val="00F66F23"/>
    <w:rsid w:val="00F76D3B"/>
    <w:rsid w:val="00F812AE"/>
    <w:rsid w:val="00F8463B"/>
    <w:rsid w:val="00F90BF4"/>
    <w:rsid w:val="00F9164D"/>
    <w:rsid w:val="00FA522D"/>
    <w:rsid w:val="00FB12B4"/>
    <w:rsid w:val="00FB6342"/>
    <w:rsid w:val="00FC20F4"/>
    <w:rsid w:val="00FC502B"/>
    <w:rsid w:val="00FC5292"/>
    <w:rsid w:val="00FC59D4"/>
    <w:rsid w:val="00FC67C0"/>
    <w:rsid w:val="00FD01AD"/>
    <w:rsid w:val="00FD2006"/>
    <w:rsid w:val="00FD717F"/>
    <w:rsid w:val="00FE20DC"/>
    <w:rsid w:val="00FF4880"/>
    <w:rsid w:val="00FF690E"/>
    <w:rsid w:val="0C7864D5"/>
    <w:rsid w:val="1305010D"/>
    <w:rsid w:val="14B055A9"/>
    <w:rsid w:val="1BBD9EE1"/>
    <w:rsid w:val="1D5B3986"/>
    <w:rsid w:val="223452FD"/>
    <w:rsid w:val="24E15916"/>
    <w:rsid w:val="2657067B"/>
    <w:rsid w:val="277667FB"/>
    <w:rsid w:val="2A9470ED"/>
    <w:rsid w:val="33AB4939"/>
    <w:rsid w:val="42881C3C"/>
    <w:rsid w:val="42F13925"/>
    <w:rsid w:val="48A117CC"/>
    <w:rsid w:val="4B1A790A"/>
    <w:rsid w:val="4B8C1A46"/>
    <w:rsid w:val="4E087B6A"/>
    <w:rsid w:val="51CB789A"/>
    <w:rsid w:val="54303639"/>
    <w:rsid w:val="566E6337"/>
    <w:rsid w:val="576B4CA2"/>
    <w:rsid w:val="5AEA1F3C"/>
    <w:rsid w:val="5B9F08DC"/>
    <w:rsid w:val="5E6472B3"/>
    <w:rsid w:val="60E60F14"/>
    <w:rsid w:val="67B51EBC"/>
    <w:rsid w:val="6BD501E5"/>
    <w:rsid w:val="6F9721B4"/>
    <w:rsid w:val="76D901D3"/>
    <w:rsid w:val="ECFDD576"/>
    <w:rsid w:val="F9B743E0"/>
    <w:rsid w:val="F9FAC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21"/>
    <w:qFormat/>
    <w:uiPriority w:val="10"/>
    <w:pPr>
      <w:spacing w:before="240" w:after="60"/>
      <w:jc w:val="center"/>
      <w:outlineLvl w:val="0"/>
    </w:pPr>
    <w:rPr>
      <w:rFonts w:asciiTheme="majorHAnsi" w:hAnsiTheme="majorHAnsi" w:cstheme="majorBidi"/>
      <w:b/>
      <w:bCs/>
      <w:sz w:val="32"/>
      <w:szCs w:val="32"/>
    </w:rPr>
  </w:style>
  <w:style w:type="paragraph" w:styleId="3">
    <w:name w:val="annotation text"/>
    <w:basedOn w:val="1"/>
    <w:link w:val="38"/>
    <w:semiHidden/>
    <w:unhideWhenUsed/>
    <w:qFormat/>
    <w:uiPriority w:val="99"/>
    <w:pPr>
      <w:jc w:val="left"/>
    </w:pPr>
  </w:style>
  <w:style w:type="paragraph" w:styleId="4">
    <w:name w:val="Body Text Indent"/>
    <w:basedOn w:val="1"/>
    <w:link w:val="31"/>
    <w:semiHidden/>
    <w:unhideWhenUsed/>
    <w:qFormat/>
    <w:uiPriority w:val="99"/>
    <w:pPr>
      <w:spacing w:after="120"/>
      <w:ind w:left="420" w:leftChars="200"/>
    </w:pPr>
  </w:style>
  <w:style w:type="paragraph" w:styleId="5">
    <w:name w:val="toc 3"/>
    <w:basedOn w:val="1"/>
    <w:next w:val="1"/>
    <w:unhideWhenUsed/>
    <w:qFormat/>
    <w:uiPriority w:val="39"/>
    <w:pPr>
      <w:ind w:left="840" w:leftChars="400"/>
    </w:pPr>
  </w:style>
  <w:style w:type="paragraph" w:styleId="6">
    <w:name w:val="Body Text Indent 2"/>
    <w:basedOn w:val="1"/>
    <w:link w:val="35"/>
    <w:unhideWhenUsed/>
    <w:qFormat/>
    <w:uiPriority w:val="99"/>
    <w:pPr>
      <w:suppressAutoHyphens w:val="0"/>
      <w:spacing w:after="120" w:line="480" w:lineRule="auto"/>
      <w:ind w:left="420" w:leftChars="200"/>
    </w:pPr>
    <w:rPr>
      <w:rFonts w:eastAsia="仿宋_GB2312" w:asciiTheme="minorHAnsi" w:hAnsiTheme="minorHAnsi" w:cstheme="minorBidi"/>
      <w:sz w:val="32"/>
      <w:szCs w:val="22"/>
    </w:rPr>
  </w:style>
  <w:style w:type="paragraph" w:styleId="7">
    <w:name w:val="Balloon Text"/>
    <w:basedOn w:val="1"/>
    <w:link w:val="33"/>
    <w:semiHidden/>
    <w:unhideWhenUsed/>
    <w:qFormat/>
    <w:uiPriority w:val="99"/>
    <w:rPr>
      <w:sz w:val="18"/>
      <w:szCs w:val="18"/>
    </w:rPr>
  </w:style>
  <w:style w:type="paragraph" w:styleId="8">
    <w:name w:val="footer"/>
    <w:basedOn w:val="1"/>
    <w:link w:val="30"/>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basedOn w:val="1"/>
    <w:next w:val="1"/>
    <w:link w:val="34"/>
    <w:qFormat/>
    <w:uiPriority w:val="11"/>
    <w:pPr>
      <w:suppressAutoHyphens w:val="0"/>
      <w:ind w:firstLine="200" w:firstLineChars="200"/>
      <w:outlineLvl w:val="1"/>
    </w:pPr>
    <w:rPr>
      <w:rFonts w:eastAsia="楷体_GB2312" w:asciiTheme="majorHAnsi" w:hAnsiTheme="majorHAnsi" w:cstheme="majorBidi"/>
      <w:b/>
      <w:bCs/>
      <w:kern w:val="28"/>
      <w:sz w:val="32"/>
      <w:szCs w:val="32"/>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uppressAutoHyphens w:val="0"/>
      <w:spacing w:before="100" w:beforeAutospacing="1" w:after="100" w:afterAutospacing="1"/>
      <w:jc w:val="left"/>
    </w:pPr>
    <w:rPr>
      <w:rFonts w:ascii="宋体" w:hAnsi="宋体" w:cs="宋体"/>
      <w:kern w:val="0"/>
      <w:sz w:val="24"/>
    </w:rPr>
  </w:style>
  <w:style w:type="paragraph" w:styleId="14">
    <w:name w:val="annotation subject"/>
    <w:basedOn w:val="3"/>
    <w:next w:val="3"/>
    <w:link w:val="39"/>
    <w:semiHidden/>
    <w:unhideWhenUsed/>
    <w:qFormat/>
    <w:uiPriority w:val="99"/>
    <w:rPr>
      <w:b/>
      <w:bCs/>
    </w:rPr>
  </w:style>
  <w:style w:type="paragraph" w:styleId="15">
    <w:name w:val="Body Text First Indent 2"/>
    <w:basedOn w:val="4"/>
    <w:link w:val="32"/>
    <w:unhideWhenUsed/>
    <w:qFormat/>
    <w:uiPriority w:val="99"/>
    <w:pPr>
      <w:suppressAutoHyphens w:val="0"/>
      <w:ind w:firstLine="420" w:firstLineChars="200"/>
    </w:pPr>
    <w:rPr>
      <w:rFonts w:eastAsia="仿宋_GB2312" w:asciiTheme="minorHAnsi" w:hAnsiTheme="minorHAnsi" w:cstheme="minorBidi"/>
      <w:sz w:val="32"/>
      <w:szCs w:val="22"/>
    </w:rPr>
  </w:style>
  <w:style w:type="character" w:styleId="18">
    <w:name w:val="FollowedHyperlink"/>
    <w:basedOn w:val="17"/>
    <w:semiHidden/>
    <w:unhideWhenUsed/>
    <w:qFormat/>
    <w:uiPriority w:val="99"/>
    <w:rPr>
      <w:color w:val="800080"/>
      <w:u w:val="single"/>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标题 Char"/>
    <w:basedOn w:val="17"/>
    <w:link w:val="2"/>
    <w:qFormat/>
    <w:uiPriority w:val="10"/>
    <w:rPr>
      <w:rFonts w:eastAsia="宋体" w:asciiTheme="majorHAnsi" w:hAnsiTheme="majorHAnsi" w:cstheme="majorBidi"/>
      <w:b/>
      <w:bCs/>
      <w:sz w:val="32"/>
      <w:szCs w:val="32"/>
    </w:rPr>
  </w:style>
  <w:style w:type="character" w:customStyle="1" w:styleId="22">
    <w:name w:val="fontstyle01"/>
    <w:basedOn w:val="17"/>
    <w:qFormat/>
    <w:uiPriority w:val="0"/>
    <w:rPr>
      <w:rFonts w:hint="default" w:ascii="E-BX" w:hAnsi="E-BX"/>
      <w:color w:val="000000"/>
      <w:sz w:val="30"/>
      <w:szCs w:val="30"/>
    </w:rPr>
  </w:style>
  <w:style w:type="character" w:customStyle="1" w:styleId="23">
    <w:name w:val="fontstyle11"/>
    <w:basedOn w:val="17"/>
    <w:qFormat/>
    <w:uiPriority w:val="0"/>
    <w:rPr>
      <w:rFonts w:hint="default" w:ascii="FZFSK--GBK1-0" w:hAnsi="FZFSK--GBK1-0"/>
      <w:color w:val="000000"/>
      <w:sz w:val="30"/>
      <w:szCs w:val="30"/>
    </w:rPr>
  </w:style>
  <w:style w:type="character" w:customStyle="1" w:styleId="24">
    <w:name w:val="fontstyle31"/>
    <w:basedOn w:val="17"/>
    <w:qFormat/>
    <w:uiPriority w:val="0"/>
    <w:rPr>
      <w:rFonts w:hint="default" w:ascii="E-BZ" w:hAnsi="E-BZ"/>
      <w:color w:val="000000"/>
      <w:sz w:val="30"/>
      <w:szCs w:val="30"/>
    </w:rPr>
  </w:style>
  <w:style w:type="character" w:customStyle="1" w:styleId="25">
    <w:name w:val="bjh-strong"/>
    <w:basedOn w:val="17"/>
    <w:qFormat/>
    <w:uiPriority w:val="0"/>
  </w:style>
  <w:style w:type="character" w:customStyle="1" w:styleId="26">
    <w:name w:val="bjh-p"/>
    <w:basedOn w:val="17"/>
    <w:qFormat/>
    <w:uiPriority w:val="0"/>
  </w:style>
  <w:style w:type="paragraph" w:styleId="27">
    <w:name w:val="List Paragraph"/>
    <w:basedOn w:val="1"/>
    <w:qFormat/>
    <w:uiPriority w:val="34"/>
    <w:pPr>
      <w:ind w:firstLine="420" w:firstLineChars="200"/>
    </w:pPr>
  </w:style>
  <w:style w:type="character" w:customStyle="1" w:styleId="28">
    <w:name w:val="fontstyle21"/>
    <w:basedOn w:val="17"/>
    <w:qFormat/>
    <w:uiPriority w:val="0"/>
    <w:rPr>
      <w:rFonts w:hint="default" w:ascii="Calibri" w:hAnsi="Calibri"/>
      <w:color w:val="000000"/>
      <w:sz w:val="18"/>
      <w:szCs w:val="18"/>
    </w:rPr>
  </w:style>
  <w:style w:type="character" w:customStyle="1" w:styleId="29">
    <w:name w:val="页眉 Char"/>
    <w:basedOn w:val="17"/>
    <w:link w:val="9"/>
    <w:qFormat/>
    <w:uiPriority w:val="99"/>
    <w:rPr>
      <w:rFonts w:ascii="Calibri" w:hAnsi="Calibri" w:eastAsia="宋体" w:cs="Times New Roman"/>
      <w:sz w:val="18"/>
      <w:szCs w:val="18"/>
    </w:rPr>
  </w:style>
  <w:style w:type="character" w:customStyle="1" w:styleId="30">
    <w:name w:val="页脚 Char"/>
    <w:basedOn w:val="17"/>
    <w:link w:val="8"/>
    <w:qFormat/>
    <w:uiPriority w:val="99"/>
    <w:rPr>
      <w:rFonts w:ascii="Calibri" w:hAnsi="Calibri" w:eastAsia="宋体" w:cs="Times New Roman"/>
      <w:sz w:val="18"/>
      <w:szCs w:val="18"/>
    </w:rPr>
  </w:style>
  <w:style w:type="character" w:customStyle="1" w:styleId="31">
    <w:name w:val="正文文本缩进 Char"/>
    <w:basedOn w:val="17"/>
    <w:link w:val="4"/>
    <w:semiHidden/>
    <w:qFormat/>
    <w:uiPriority w:val="99"/>
    <w:rPr>
      <w:rFonts w:ascii="Calibri" w:hAnsi="Calibri" w:eastAsia="宋体" w:cs="Times New Roman"/>
      <w:szCs w:val="24"/>
    </w:rPr>
  </w:style>
  <w:style w:type="character" w:customStyle="1" w:styleId="32">
    <w:name w:val="正文首行缩进 2 Char"/>
    <w:basedOn w:val="31"/>
    <w:link w:val="15"/>
    <w:qFormat/>
    <w:uiPriority w:val="99"/>
    <w:rPr>
      <w:rFonts w:ascii="Calibri" w:hAnsi="Calibri" w:eastAsia="仿宋_GB2312" w:cs="Times New Roman"/>
      <w:sz w:val="32"/>
      <w:szCs w:val="24"/>
    </w:rPr>
  </w:style>
  <w:style w:type="character" w:customStyle="1" w:styleId="33">
    <w:name w:val="批注框文本 Char"/>
    <w:basedOn w:val="17"/>
    <w:link w:val="7"/>
    <w:semiHidden/>
    <w:qFormat/>
    <w:uiPriority w:val="99"/>
    <w:rPr>
      <w:rFonts w:ascii="Calibri" w:hAnsi="Calibri" w:eastAsia="宋体" w:cs="Times New Roman"/>
      <w:sz w:val="18"/>
      <w:szCs w:val="18"/>
    </w:rPr>
  </w:style>
  <w:style w:type="character" w:customStyle="1" w:styleId="34">
    <w:name w:val="副标题 Char"/>
    <w:basedOn w:val="17"/>
    <w:link w:val="11"/>
    <w:qFormat/>
    <w:uiPriority w:val="11"/>
    <w:rPr>
      <w:rFonts w:eastAsia="楷体_GB2312" w:asciiTheme="majorHAnsi" w:hAnsiTheme="majorHAnsi" w:cstheme="majorBidi"/>
      <w:b/>
      <w:bCs/>
      <w:kern w:val="28"/>
      <w:sz w:val="32"/>
      <w:szCs w:val="32"/>
    </w:rPr>
  </w:style>
  <w:style w:type="character" w:customStyle="1" w:styleId="35">
    <w:name w:val="正文文本缩进 2 Char"/>
    <w:basedOn w:val="17"/>
    <w:link w:val="6"/>
    <w:qFormat/>
    <w:uiPriority w:val="99"/>
    <w:rPr>
      <w:rFonts w:eastAsia="仿宋_GB2312"/>
      <w:sz w:val="32"/>
    </w:rPr>
  </w:style>
  <w:style w:type="character" w:customStyle="1" w:styleId="36">
    <w:name w:val="fontstyle41"/>
    <w:basedOn w:val="17"/>
    <w:qFormat/>
    <w:uiPriority w:val="0"/>
    <w:rPr>
      <w:rFonts w:hint="default" w:ascii="TimesNewRomanPSMT" w:hAnsi="TimesNewRomanPSMT"/>
      <w:color w:val="000000"/>
      <w:sz w:val="28"/>
      <w:szCs w:val="28"/>
    </w:rPr>
  </w:style>
  <w:style w:type="character" w:customStyle="1" w:styleId="37">
    <w:name w:val="fontstyle51"/>
    <w:basedOn w:val="17"/>
    <w:qFormat/>
    <w:uiPriority w:val="0"/>
    <w:rPr>
      <w:rFonts w:hint="eastAsia" w:ascii="宋体" w:hAnsi="宋体" w:eastAsia="宋体"/>
      <w:color w:val="000000"/>
      <w:sz w:val="28"/>
      <w:szCs w:val="28"/>
    </w:rPr>
  </w:style>
  <w:style w:type="character" w:customStyle="1" w:styleId="38">
    <w:name w:val="批注文字 Char"/>
    <w:basedOn w:val="17"/>
    <w:link w:val="3"/>
    <w:semiHidden/>
    <w:qFormat/>
    <w:uiPriority w:val="99"/>
    <w:rPr>
      <w:rFonts w:ascii="Calibri" w:hAnsi="Calibri"/>
      <w:kern w:val="2"/>
      <w:sz w:val="21"/>
      <w:szCs w:val="24"/>
    </w:rPr>
  </w:style>
  <w:style w:type="character" w:customStyle="1" w:styleId="39">
    <w:name w:val="批注主题 Char"/>
    <w:basedOn w:val="38"/>
    <w:link w:val="14"/>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2472</Words>
  <Characters>14096</Characters>
  <Lines>117</Lines>
  <Paragraphs>33</Paragraphs>
  <TotalTime>5</TotalTime>
  <ScaleCrop>false</ScaleCrop>
  <LinksUpToDate>false</LinksUpToDate>
  <CharactersWithSpaces>16535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2021-12-22T07:31:00Z</dcterms:created>
  <dc:creator>Microsoft</dc:creator>
  <cp:lastModifiedBy>WX</cp:lastModifiedBy>
  <cp:lastPrinted>2021-12-22T07:41:00Z</cp:lastPrinted>
  <dcterms:modified xsi:type="dcterms:W3CDTF">2021-12-23T08:03:28Z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D5361C648F9E46528AD3E46D98A2833D</vt:lpwstr>
  </property>
</Properties>
</file>